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A267F5" w:rsidRDefault="00A267F5" w:rsidP="00302D44">
      <w:pPr>
        <w:keepNext/>
        <w:rPr>
          <w:b/>
          <w:sz w:val="28"/>
          <w:szCs w:val="28"/>
        </w:rPr>
      </w:pPr>
    </w:p>
    <w:p w:rsidR="00A267F5" w:rsidRDefault="00A267F5" w:rsidP="0030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7F5" w:rsidRDefault="00A267F5" w:rsidP="00302D44">
      <w:pPr>
        <w:jc w:val="center"/>
        <w:rPr>
          <w:b/>
          <w:sz w:val="28"/>
          <w:szCs w:val="28"/>
        </w:rPr>
      </w:pPr>
    </w:p>
    <w:p w:rsidR="00A267F5" w:rsidRDefault="00A267F5" w:rsidP="0030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5C43">
        <w:rPr>
          <w:b/>
          <w:sz w:val="28"/>
          <w:szCs w:val="28"/>
        </w:rPr>
        <w:t>1</w:t>
      </w:r>
      <w:r w:rsidR="000F7E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4B5C43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  20</w:t>
      </w:r>
      <w:r w:rsidR="00884CD4">
        <w:rPr>
          <w:b/>
          <w:sz w:val="28"/>
          <w:szCs w:val="28"/>
        </w:rPr>
        <w:t>2</w:t>
      </w:r>
      <w:r w:rsidR="00F43C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№ </w:t>
      </w:r>
      <w:r w:rsidR="000A12A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-па</w:t>
      </w:r>
    </w:p>
    <w:p w:rsidR="00A267F5" w:rsidRDefault="00A267F5" w:rsidP="00302D44">
      <w:pPr>
        <w:rPr>
          <w:b/>
          <w:sz w:val="28"/>
          <w:szCs w:val="28"/>
        </w:rPr>
      </w:pPr>
    </w:p>
    <w:p w:rsidR="00A267F5" w:rsidRPr="00884CD4" w:rsidRDefault="00A267F5" w:rsidP="00302D4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Утверждение</w:t>
      </w:r>
      <w:r>
        <w:rPr>
          <w:bCs/>
          <w:color w:val="000000"/>
          <w:sz w:val="28"/>
          <w:szCs w:val="28"/>
        </w:rPr>
        <w:t xml:space="preserve"> </w:t>
      </w:r>
      <w:r w:rsidRPr="00884CD4">
        <w:rPr>
          <w:b/>
          <w:bCs/>
          <w:color w:val="000000"/>
          <w:sz w:val="28"/>
          <w:szCs w:val="28"/>
        </w:rPr>
        <w:t>муниципальной программы</w:t>
      </w:r>
      <w:bookmarkStart w:id="0" w:name="_GoBack"/>
      <w:bookmarkEnd w:id="0"/>
    </w:p>
    <w:p w:rsidR="00884CD4" w:rsidRDefault="00A267F5" w:rsidP="00302D44">
      <w:pPr>
        <w:shd w:val="clear" w:color="auto" w:fill="F8FAFB"/>
        <w:spacing w:before="195" w:after="195"/>
        <w:rPr>
          <w:b/>
          <w:bCs/>
          <w:color w:val="000000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 xml:space="preserve">«Благоустройство территории </w:t>
      </w:r>
    </w:p>
    <w:p w:rsidR="008D5AAE" w:rsidRPr="00884CD4" w:rsidRDefault="00A267F5" w:rsidP="008D5AAE">
      <w:pPr>
        <w:shd w:val="clear" w:color="auto" w:fill="F8FAFB"/>
        <w:spacing w:before="195" w:after="195"/>
        <w:rPr>
          <w:b/>
          <w:color w:val="292D24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муниципального образования</w:t>
      </w:r>
      <w:r w:rsidR="008D5AAE">
        <w:rPr>
          <w:b/>
          <w:bCs/>
          <w:color w:val="000000"/>
          <w:sz w:val="28"/>
          <w:szCs w:val="28"/>
        </w:rPr>
        <w:t xml:space="preserve"> </w:t>
      </w:r>
      <w:r w:rsidR="008D5AAE" w:rsidRPr="00884CD4">
        <w:rPr>
          <w:b/>
          <w:bCs/>
          <w:color w:val="000000"/>
          <w:sz w:val="28"/>
          <w:szCs w:val="28"/>
        </w:rPr>
        <w:t>«Беляевский</w:t>
      </w:r>
    </w:p>
    <w:p w:rsidR="008D5AAE" w:rsidRDefault="008D5AAE" w:rsidP="008D5AAE">
      <w:pPr>
        <w:shd w:val="clear" w:color="auto" w:fill="F8FAFB"/>
        <w:spacing w:before="195" w:after="195"/>
        <w:rPr>
          <w:b/>
          <w:bCs/>
          <w:color w:val="000000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 xml:space="preserve">сельсовет» Конышевского   района </w:t>
      </w:r>
      <w:proofErr w:type="gramStart"/>
      <w:r w:rsidRPr="00884CD4">
        <w:rPr>
          <w:b/>
          <w:bCs/>
          <w:color w:val="000000"/>
          <w:sz w:val="28"/>
          <w:szCs w:val="28"/>
        </w:rPr>
        <w:t>Курской</w:t>
      </w:r>
      <w:proofErr w:type="gramEnd"/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Pr="00884CD4">
        <w:rPr>
          <w:b/>
          <w:bCs/>
          <w:color w:val="000000"/>
          <w:sz w:val="28"/>
          <w:szCs w:val="28"/>
        </w:rPr>
        <w:t xml:space="preserve"> </w:t>
      </w:r>
    </w:p>
    <w:p w:rsidR="00A267F5" w:rsidRPr="00884CD4" w:rsidRDefault="008D5AAE" w:rsidP="008D5AAE">
      <w:pPr>
        <w:shd w:val="clear" w:color="auto" w:fill="F8FAFB"/>
        <w:spacing w:before="195" w:after="195"/>
        <w:rPr>
          <w:b/>
          <w:color w:val="292D24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области</w:t>
      </w:r>
      <w:r w:rsidR="00A267F5" w:rsidRPr="00884CD4">
        <w:rPr>
          <w:b/>
          <w:bCs/>
          <w:color w:val="000000"/>
          <w:sz w:val="28"/>
          <w:szCs w:val="28"/>
        </w:rPr>
        <w:t>»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постановляю: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муниципальную программу  «Благоустройство территории муниципального образования</w:t>
      </w:r>
      <w:r w:rsidR="00F43C7C">
        <w:rPr>
          <w:color w:val="000000"/>
          <w:sz w:val="28"/>
          <w:szCs w:val="28"/>
        </w:rPr>
        <w:t xml:space="preserve"> «Беляевский  сельсовет» Конышевского   района Курской области</w:t>
      </w:r>
      <w:r>
        <w:rPr>
          <w:color w:val="000000"/>
          <w:sz w:val="28"/>
          <w:szCs w:val="28"/>
        </w:rPr>
        <w:t>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3. </w:t>
      </w:r>
      <w:r>
        <w:rPr>
          <w:color w:val="000000"/>
          <w:sz w:val="28"/>
          <w:szCs w:val="28"/>
        </w:rPr>
        <w:t>Начальнику отдела – главному бухгалтеру Администрации Беляевского  сельсовета Конышевского   района Курской области</w:t>
      </w:r>
      <w:r w:rsidR="00884CD4">
        <w:rPr>
          <w:color w:val="000000"/>
          <w:sz w:val="28"/>
          <w:szCs w:val="28"/>
        </w:rPr>
        <w:t xml:space="preserve"> (Красновой Л.А.) </w:t>
      </w:r>
      <w:r>
        <w:rPr>
          <w:color w:val="000000"/>
          <w:sz w:val="28"/>
          <w:szCs w:val="28"/>
        </w:rPr>
        <w:t xml:space="preserve">  предусмотреть при формировании местного бюджета на 20</w:t>
      </w:r>
      <w:r w:rsidR="00884CD4">
        <w:rPr>
          <w:color w:val="000000"/>
          <w:sz w:val="28"/>
          <w:szCs w:val="28"/>
        </w:rPr>
        <w:t>2</w:t>
      </w:r>
      <w:r w:rsidR="000F7E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E5AA6">
        <w:rPr>
          <w:color w:val="000000"/>
          <w:sz w:val="28"/>
          <w:szCs w:val="28"/>
        </w:rPr>
        <w:t>2</w:t>
      </w:r>
      <w:r w:rsidR="000F7E5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</w:t>
      </w:r>
      <w:r w:rsidR="000D2081">
        <w:rPr>
          <w:color w:val="000000"/>
          <w:sz w:val="28"/>
          <w:szCs w:val="28"/>
        </w:rPr>
        <w:t>2</w:t>
      </w:r>
      <w:r w:rsidR="000F7E5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ассигнования на реализацию Программы.</w:t>
      </w:r>
    </w:p>
    <w:p w:rsidR="00A267F5" w:rsidRDefault="00DB387B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A267F5">
        <w:rPr>
          <w:color w:val="292D24"/>
          <w:sz w:val="28"/>
          <w:szCs w:val="28"/>
        </w:rPr>
        <w:t xml:space="preserve">. </w:t>
      </w:r>
      <w:proofErr w:type="gramStart"/>
      <w:r w:rsidR="00A267F5">
        <w:rPr>
          <w:color w:val="292D24"/>
          <w:sz w:val="28"/>
          <w:szCs w:val="28"/>
        </w:rPr>
        <w:t>Контроль за</w:t>
      </w:r>
      <w:proofErr w:type="gramEnd"/>
      <w:r w:rsidR="00A267F5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A267F5" w:rsidRDefault="00DB387B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7F5">
        <w:rPr>
          <w:color w:val="000000"/>
          <w:sz w:val="28"/>
          <w:szCs w:val="28"/>
        </w:rPr>
        <w:t>. Постановление вступает в силу с 1 января 20</w:t>
      </w:r>
      <w:r w:rsidR="00DC11C5">
        <w:rPr>
          <w:color w:val="000000"/>
          <w:sz w:val="28"/>
          <w:szCs w:val="28"/>
        </w:rPr>
        <w:t>2</w:t>
      </w:r>
      <w:r w:rsidR="000F7E5F">
        <w:rPr>
          <w:color w:val="000000"/>
          <w:sz w:val="28"/>
          <w:szCs w:val="28"/>
        </w:rPr>
        <w:t>5</w:t>
      </w:r>
      <w:r w:rsidR="00A267F5">
        <w:rPr>
          <w:color w:val="000000"/>
          <w:sz w:val="28"/>
          <w:szCs w:val="28"/>
        </w:rPr>
        <w:t xml:space="preserve"> года.</w:t>
      </w:r>
    </w:p>
    <w:p w:rsidR="00A267F5" w:rsidRDefault="00A267F5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Беляевского  сельсовета           </w:t>
      </w:r>
      <w:r w:rsidR="000D208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 </w:t>
      </w:r>
      <w:r w:rsidR="00884CD4">
        <w:rPr>
          <w:color w:val="000000"/>
          <w:sz w:val="28"/>
          <w:szCs w:val="28"/>
        </w:rPr>
        <w:t>С. Е. Бинюков</w:t>
      </w:r>
    </w:p>
    <w:p w:rsidR="000D2081" w:rsidRDefault="000D2081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rPr>
          <w:b/>
          <w:bCs/>
          <w:caps/>
          <w:color w:val="000000"/>
          <w:spacing w:val="-9"/>
          <w:sz w:val="24"/>
          <w:szCs w:val="24"/>
        </w:rPr>
      </w:pP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DD3EBF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A267F5" w:rsidRDefault="00DD3EBF" w:rsidP="00DD3EBF">
      <w:pPr>
        <w:shd w:val="clear" w:color="auto" w:fill="F8FAFB"/>
        <w:tabs>
          <w:tab w:val="left" w:pos="5397"/>
          <w:tab w:val="right" w:pos="9355"/>
        </w:tabs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Конышевского района Курской области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от </w:t>
      </w:r>
      <w:r w:rsidR="004B5C43">
        <w:rPr>
          <w:color w:val="292D24"/>
          <w:sz w:val="28"/>
          <w:szCs w:val="28"/>
        </w:rPr>
        <w:t>1</w:t>
      </w:r>
      <w:r w:rsidR="000F7E5F">
        <w:rPr>
          <w:color w:val="292D24"/>
          <w:sz w:val="28"/>
          <w:szCs w:val="28"/>
        </w:rPr>
        <w:t>1</w:t>
      </w:r>
      <w:r>
        <w:rPr>
          <w:color w:val="292D24"/>
          <w:sz w:val="28"/>
          <w:szCs w:val="28"/>
        </w:rPr>
        <w:t xml:space="preserve"> </w:t>
      </w:r>
      <w:r w:rsidR="004B5C43">
        <w:rPr>
          <w:color w:val="292D24"/>
          <w:sz w:val="28"/>
          <w:szCs w:val="28"/>
        </w:rPr>
        <w:t>ноября</w:t>
      </w:r>
      <w:r>
        <w:rPr>
          <w:color w:val="292D24"/>
          <w:sz w:val="28"/>
          <w:szCs w:val="28"/>
        </w:rPr>
        <w:t xml:space="preserve"> 20</w:t>
      </w:r>
      <w:r w:rsidR="00884CD4">
        <w:rPr>
          <w:color w:val="292D24"/>
          <w:sz w:val="28"/>
          <w:szCs w:val="28"/>
        </w:rPr>
        <w:t>2</w:t>
      </w:r>
      <w:r w:rsidR="00F06C42">
        <w:rPr>
          <w:color w:val="292D24"/>
          <w:sz w:val="28"/>
          <w:szCs w:val="28"/>
        </w:rPr>
        <w:t>3</w:t>
      </w:r>
      <w:r>
        <w:rPr>
          <w:color w:val="292D24"/>
          <w:sz w:val="28"/>
          <w:szCs w:val="28"/>
        </w:rPr>
        <w:t xml:space="preserve"> г. № </w:t>
      </w:r>
      <w:r w:rsidR="000A12A5">
        <w:rPr>
          <w:color w:val="292D24"/>
          <w:sz w:val="28"/>
          <w:szCs w:val="28"/>
        </w:rPr>
        <w:t>13</w:t>
      </w:r>
      <w:r>
        <w:rPr>
          <w:color w:val="292D24"/>
          <w:sz w:val="28"/>
          <w:szCs w:val="28"/>
        </w:rPr>
        <w:t>-па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«Благоустройство территории муниципального образования</w:t>
      </w:r>
      <w:r w:rsidR="000F7E5F">
        <w:rPr>
          <w:b/>
          <w:bCs/>
          <w:color w:val="000000"/>
          <w:sz w:val="28"/>
          <w:szCs w:val="28"/>
        </w:rPr>
        <w:t xml:space="preserve"> «Беляевский сельсовет» Конышевского  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A267F5" w:rsidRDefault="00A267F5" w:rsidP="00CB60E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«Благоустройство территории муниципального образования</w:t>
      </w:r>
      <w:r w:rsidR="000F7E5F">
        <w:rPr>
          <w:b/>
          <w:bCs/>
          <w:color w:val="000000"/>
          <w:sz w:val="28"/>
          <w:szCs w:val="28"/>
        </w:rPr>
        <w:t xml:space="preserve"> «Беляевский сельсовет» Конышевского  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80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287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67F5">
              <w:rPr>
                <w:sz w:val="28"/>
                <w:szCs w:val="28"/>
              </w:rPr>
              <w:t xml:space="preserve">подпрограмма «Обеспечение условий реализации муниципальной программы» </w:t>
            </w:r>
          </w:p>
          <w:p w:rsidR="00CB60E4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в муниципальном образовании»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0F7E5F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</w:t>
            </w:r>
            <w:r w:rsidR="00DC11C5">
              <w:rPr>
                <w:sz w:val="28"/>
                <w:szCs w:val="28"/>
              </w:rPr>
              <w:t>2</w:t>
            </w:r>
            <w:r w:rsidR="000F7E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0F7E5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за счет средств местного бюджета составит –</w:t>
            </w:r>
            <w:r w:rsidR="000F7E5F">
              <w:rPr>
                <w:sz w:val="28"/>
                <w:szCs w:val="28"/>
              </w:rPr>
              <w:t xml:space="preserve"> 4</w:t>
            </w:r>
            <w:r w:rsidR="000D5F86">
              <w:rPr>
                <w:sz w:val="28"/>
                <w:szCs w:val="28"/>
              </w:rPr>
              <w:t> </w:t>
            </w:r>
            <w:r w:rsidR="000F7E5F">
              <w:rPr>
                <w:sz w:val="28"/>
                <w:szCs w:val="28"/>
              </w:rPr>
              <w:t>918</w:t>
            </w:r>
            <w:r w:rsidR="000D5F86">
              <w:rPr>
                <w:sz w:val="28"/>
                <w:szCs w:val="28"/>
              </w:rPr>
              <w:t xml:space="preserve"> </w:t>
            </w:r>
            <w:r w:rsidR="000F7E5F">
              <w:rPr>
                <w:sz w:val="28"/>
                <w:szCs w:val="28"/>
              </w:rPr>
              <w:t>848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</w:t>
            </w:r>
            <w:r w:rsidR="000D5F86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 в т.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1C5">
              <w:rPr>
                <w:sz w:val="28"/>
                <w:szCs w:val="28"/>
              </w:rPr>
              <w:t>2</w:t>
            </w:r>
            <w:r w:rsidR="000D5F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 </w:t>
            </w:r>
            <w:r w:rsidR="000D5F86">
              <w:rPr>
                <w:sz w:val="28"/>
                <w:szCs w:val="28"/>
              </w:rPr>
              <w:t>1 837 454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 рубл</w:t>
            </w:r>
            <w:r w:rsidR="000D5F8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0D5F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 </w:t>
            </w:r>
            <w:r w:rsidR="000D5F86">
              <w:rPr>
                <w:sz w:val="28"/>
                <w:szCs w:val="28"/>
              </w:rPr>
              <w:t>1 587 529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 рубл</w:t>
            </w:r>
            <w:r w:rsidR="000D5F86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;</w:t>
            </w:r>
          </w:p>
          <w:p w:rsidR="00A267F5" w:rsidRDefault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5F86">
              <w:rPr>
                <w:sz w:val="28"/>
                <w:szCs w:val="28"/>
              </w:rPr>
              <w:t>7</w:t>
            </w:r>
            <w:r w:rsidR="00B56A1B">
              <w:rPr>
                <w:sz w:val="28"/>
                <w:szCs w:val="28"/>
              </w:rPr>
              <w:t xml:space="preserve"> год –  </w:t>
            </w:r>
            <w:r w:rsidR="00F06C42">
              <w:rPr>
                <w:sz w:val="28"/>
                <w:szCs w:val="28"/>
              </w:rPr>
              <w:t>1</w:t>
            </w:r>
            <w:r w:rsidR="000D5F86">
              <w:rPr>
                <w:sz w:val="28"/>
                <w:szCs w:val="28"/>
              </w:rPr>
              <w:t> 493 865</w:t>
            </w:r>
            <w:r w:rsidR="00884CD4">
              <w:rPr>
                <w:sz w:val="28"/>
                <w:szCs w:val="28"/>
              </w:rPr>
              <w:t>,00</w:t>
            </w:r>
            <w:r w:rsidR="00A267F5">
              <w:rPr>
                <w:sz w:val="28"/>
                <w:szCs w:val="28"/>
              </w:rPr>
              <w:t xml:space="preserve">  рубл</w:t>
            </w:r>
            <w:r w:rsidR="000D5F86">
              <w:rPr>
                <w:sz w:val="28"/>
                <w:szCs w:val="28"/>
              </w:rPr>
              <w:t>ей</w:t>
            </w:r>
            <w:r w:rsidR="00A267F5">
              <w:rPr>
                <w:sz w:val="28"/>
                <w:szCs w:val="28"/>
              </w:rPr>
              <w:t>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«Благоустройство территории муниципального образования</w:t>
            </w:r>
            <w:r w:rsidR="000D5F86">
              <w:rPr>
                <w:sz w:val="28"/>
                <w:szCs w:val="28"/>
              </w:rPr>
              <w:t xml:space="preserve"> «Беляевский  сельсовет» Конышевского   района Курской области</w:t>
            </w:r>
            <w:r>
              <w:rPr>
                <w:sz w:val="28"/>
                <w:szCs w:val="28"/>
              </w:rPr>
              <w:t>» составит –</w:t>
            </w:r>
            <w:r w:rsidR="000D5F86">
              <w:rPr>
                <w:sz w:val="28"/>
                <w:szCs w:val="28"/>
              </w:rPr>
              <w:t xml:space="preserve"> 4 918 848</w:t>
            </w:r>
            <w:r w:rsidR="00884CD4">
              <w:rPr>
                <w:sz w:val="28"/>
                <w:szCs w:val="28"/>
              </w:rPr>
              <w:t xml:space="preserve">,00 </w:t>
            </w:r>
            <w:r w:rsidR="000D2081">
              <w:rPr>
                <w:sz w:val="28"/>
                <w:szCs w:val="28"/>
              </w:rPr>
              <w:t xml:space="preserve"> </w:t>
            </w:r>
            <w:r w:rsidR="00CE79E8">
              <w:rPr>
                <w:sz w:val="28"/>
                <w:szCs w:val="28"/>
              </w:rPr>
              <w:t>рубл</w:t>
            </w:r>
            <w:r w:rsidR="000D5F86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 20</w:t>
            </w:r>
            <w:r w:rsidR="00DC11C5">
              <w:rPr>
                <w:sz w:val="28"/>
                <w:szCs w:val="28"/>
              </w:rPr>
              <w:t>2</w:t>
            </w:r>
            <w:r w:rsidR="000D5F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</w:t>
            </w:r>
            <w:r w:rsidR="000D5F86">
              <w:rPr>
                <w:sz w:val="28"/>
                <w:szCs w:val="28"/>
              </w:rPr>
              <w:t xml:space="preserve">  1 837 454,00  рубля</w:t>
            </w:r>
            <w:r>
              <w:rPr>
                <w:sz w:val="28"/>
                <w:szCs w:val="28"/>
              </w:rPr>
              <w:t>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E5AA6">
              <w:rPr>
                <w:sz w:val="28"/>
                <w:szCs w:val="28"/>
              </w:rPr>
              <w:t>2</w:t>
            </w:r>
            <w:r w:rsidR="000D5F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</w:t>
            </w:r>
            <w:r w:rsidR="00F06C42">
              <w:rPr>
                <w:sz w:val="28"/>
                <w:szCs w:val="28"/>
              </w:rPr>
              <w:t xml:space="preserve"> </w:t>
            </w:r>
            <w:r w:rsidR="000D5F86">
              <w:rPr>
                <w:sz w:val="28"/>
                <w:szCs w:val="28"/>
              </w:rPr>
              <w:t>1 587 529,00  рублей</w:t>
            </w:r>
            <w:r>
              <w:rPr>
                <w:sz w:val="28"/>
                <w:szCs w:val="28"/>
              </w:rPr>
              <w:t>;</w:t>
            </w:r>
          </w:p>
          <w:p w:rsidR="00A267F5" w:rsidRDefault="00A267F5" w:rsidP="000D5F86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0D5F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 </w:t>
            </w:r>
            <w:r w:rsidR="000D5F86">
              <w:rPr>
                <w:sz w:val="28"/>
                <w:szCs w:val="28"/>
              </w:rPr>
              <w:t>1 493 865,00  рублей</w:t>
            </w:r>
            <w:r w:rsidR="00AF1B54">
              <w:rPr>
                <w:sz w:val="28"/>
                <w:szCs w:val="28"/>
              </w:rPr>
              <w:t>.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I. Общая характеристика сферы реализации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программы, основные проблемы в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указанной сфере </w:t>
      </w:r>
      <w:r>
        <w:rPr>
          <w:b/>
          <w:bCs/>
          <w:color w:val="000000"/>
          <w:sz w:val="28"/>
          <w:szCs w:val="28"/>
        </w:rPr>
        <w:t>и прогноз 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муниципального образования «Беляевский  сельсовет» Конышевского   района Курской области «Благоустройство территории муниципального образования» разработана в целях создания обеспечения функционирования сельской инфраструктуры, максимального удовлетворения социально-культурных потребностей населения, обеспечения экологической безопасности, а также для улучшения архитектурно-ландшафтной среды с целью реализации эффективной и качественной работы по благоустройству муниципального образования «Беляевский  сельсовет» Конышевского   района Курской области (далее – МО «Беляевский  сельсовет»).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благоустройства территории МО «Беляевский  сельсовет» имеется ряд проблем.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Благоустройство населенных пунктов муниципального образования не отвечает современным требованиям.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Работы по благоустройству населенных пунктов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По-прежнему, серьезную озабоченность вызывает состояние сбора, утилизации и захоронения бытовых и промышленных отходов, освещение улиц муниципального образования, санация безнадзорных животных.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территории муниципального образования является негативное отношение жителей к элементам благоустройства: приводятся в негодность элементы благоустройства, разрушаются и разрисовываются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муниципального образования на улицах и во дворах, небрежном отношении к элементам благоустройства, поэтому </w:t>
      </w:r>
      <w:r>
        <w:rPr>
          <w:color w:val="000000"/>
          <w:sz w:val="28"/>
          <w:szCs w:val="28"/>
        </w:rPr>
        <w:lastRenderedPageBreak/>
        <w:t>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 </w:t>
      </w:r>
      <w:r>
        <w:rPr>
          <w:color w:val="000000"/>
          <w:sz w:val="28"/>
          <w:szCs w:val="28"/>
        </w:rPr>
        <w:t>Решением этого вопроса, возможно, является организация и ежегодное проведение смотра-конкурса, направленного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Проблема слабой освещённости улиц муниципального образования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Надежная система уличного освещения способствует улучшению ориентации и безопасности движения на дорогах, благоприятно влияет на формирование образа населенного пункта,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>
        <w:rPr>
          <w:color w:val="292D24"/>
          <w:sz w:val="28"/>
          <w:szCs w:val="28"/>
        </w:rPr>
        <w:lastRenderedPageBreak/>
        <w:t>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улучшить состояние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увеличить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повысить уровень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организацию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привести в качественное состояние элементы благоустройства.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  Конкретная деятельность по выходу из сложившейся ситуации, связанная с планированием и организацией работ по вопросам улучшения благоустройства,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          </w:t>
      </w:r>
      <w:r>
        <w:rPr>
          <w:b/>
          <w:bCs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Вопросы благоустройства территории муниципального образования «Беляевский  сельсовет» Конышевского   района Курской области всегда были и остаются одними из приоритетных направлений деятельности органов местного самоуправления Беляевского  сельсовета.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муниципального образования «Беляевский  сельсовет» Конышевского   района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72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системы комплексного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организации уличного освещения;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общего уровня благоустройства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приведение в качественное состояние элементов благоустройства;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привлечение жителей к участию в решении проблем благоустройства;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освещения улиц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вовлечение жителей Беляевского  сельсовета в систему экологического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прочих мероприятий по благоустройству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Состав показателей и индикаторов муниципальной программы определен исходя из   наблюдаемости значений и индикаторов в течение срока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охвата наиболее значимых результатов выполнения основных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общим показателям (индикаторам) муниципальной программы отнесены: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доля привлеченных предприятий и организаций, расположенных на территории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в один этап в 20</w:t>
      </w:r>
      <w:r w:rsidR="00DC11C5">
        <w:rPr>
          <w:color w:val="292D24"/>
          <w:sz w:val="28"/>
          <w:szCs w:val="28"/>
        </w:rPr>
        <w:t>2</w:t>
      </w:r>
      <w:r w:rsidR="00CC3D6E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 xml:space="preserve"> – 20</w:t>
      </w:r>
      <w:r w:rsidR="00DC11C5">
        <w:rPr>
          <w:color w:val="292D24"/>
          <w:sz w:val="28"/>
          <w:szCs w:val="28"/>
        </w:rPr>
        <w:t>2</w:t>
      </w:r>
      <w:r w:rsidR="00CC3D6E">
        <w:rPr>
          <w:color w:val="292D24"/>
          <w:sz w:val="28"/>
          <w:szCs w:val="28"/>
        </w:rPr>
        <w:t>7</w:t>
      </w:r>
      <w:r>
        <w:rPr>
          <w:color w:val="292D24"/>
          <w:sz w:val="28"/>
          <w:szCs w:val="28"/>
        </w:rPr>
        <w:t xml:space="preserve"> годы.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Ожидаются следующие результаты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улучшение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экологической обстановки и создание среды, комфортной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эстетического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увеличение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направлена: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улучшения качества жизни населения;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преодоления социально-экономического отставания МО «Беляевский  сельсовет» от других муниципальных образований Конышевского   района.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III. Сведения о показателях и индикаторах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Показатели (индикаторы)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IV. Обобщенная характеристика основных мероприятий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Мероприятия муниципальной программы направлены на организацию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реализуется следующая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1. </w:t>
      </w:r>
      <w:r w:rsidR="00CC3D6E">
        <w:rPr>
          <w:color w:val="292D24"/>
          <w:sz w:val="28"/>
          <w:szCs w:val="28"/>
        </w:rPr>
        <w:t>П</w:t>
      </w:r>
      <w:r>
        <w:rPr>
          <w:color w:val="292D24"/>
          <w:sz w:val="28"/>
          <w:szCs w:val="28"/>
        </w:rPr>
        <w:t>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</w:t>
      </w:r>
      <w:r w:rsidR="00CC3D6E">
        <w:rPr>
          <w:color w:val="292D24"/>
          <w:sz w:val="28"/>
          <w:szCs w:val="28"/>
        </w:rPr>
        <w:t xml:space="preserve"> муниципального образования «Беляевский  сельсовет» Конышевского   района Курской области</w:t>
      </w:r>
      <w:r>
        <w:rPr>
          <w:color w:val="292D24"/>
          <w:sz w:val="28"/>
          <w:szCs w:val="28"/>
        </w:rPr>
        <w:t>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основных мероприятий подпрограммы </w:t>
      </w:r>
      <w:r>
        <w:rPr>
          <w:color w:val="000000"/>
          <w:sz w:val="28"/>
          <w:szCs w:val="28"/>
        </w:rPr>
        <w:t>««Обеспечение условий реализации муниципальной программы» муниципальной программы  «Благоустройство территории муниципального образования</w:t>
      </w:r>
      <w:r w:rsidR="00CC3D6E">
        <w:rPr>
          <w:color w:val="000000"/>
          <w:sz w:val="28"/>
          <w:szCs w:val="28"/>
        </w:rPr>
        <w:t xml:space="preserve"> «Беляевский  сельсовет» Конышевского   района Курской области</w:t>
      </w:r>
      <w:r>
        <w:rPr>
          <w:color w:val="000000"/>
          <w:sz w:val="28"/>
          <w:szCs w:val="28"/>
        </w:rPr>
        <w:t>» приведен в приложении № 2 к настоящей муниципальной программе.</w:t>
      </w:r>
    </w:p>
    <w:p w:rsidR="00A267F5" w:rsidRDefault="00A267F5" w:rsidP="00302D44">
      <w:pPr>
        <w:shd w:val="clear" w:color="auto" w:fill="FFFFFF"/>
        <w:spacing w:before="195" w:after="195"/>
        <w:ind w:firstLine="720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Конкретное описание мероприятий подпрограммы раскрыто в соответствующей ей подпрограмме.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V. Обобщенная характеристика мер государственного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регулирования в сфере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«Беляевский  сельсовет» Конышевского   района Курской области в сфере ее реализации.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VIII. Обобщенная характеристика основных мероприятий, реализуемых муниципальным образованием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X. Обоснование выделения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выделена одна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</w:t>
      </w:r>
      <w:r w:rsidR="00E3207E">
        <w:rPr>
          <w:color w:val="292D24"/>
          <w:sz w:val="28"/>
          <w:szCs w:val="28"/>
        </w:rPr>
        <w:t xml:space="preserve"> «Беляевский  сельсовет» Конышевского   района Курской области</w:t>
      </w:r>
      <w:r>
        <w:rPr>
          <w:color w:val="292D24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Беляевского 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</w:t>
      </w:r>
      <w:r>
        <w:rPr>
          <w:color w:val="292D24"/>
          <w:sz w:val="28"/>
          <w:szCs w:val="28"/>
        </w:rPr>
        <w:lastRenderedPageBreak/>
        <w:t>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Беляевского  сельсовета Конышевского   района Курской области о бюджете муниципального образования на очередной финансовый год и плановый период.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XII. Ресурсное обеспечение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</w:t>
      </w:r>
      <w:r w:rsidR="00E3207E">
        <w:rPr>
          <w:color w:val="292D24"/>
          <w:sz w:val="28"/>
          <w:szCs w:val="28"/>
        </w:rPr>
        <w:t xml:space="preserve"> 4 918 848</w:t>
      </w:r>
      <w:r w:rsidR="000F42CB">
        <w:rPr>
          <w:color w:val="292D24"/>
          <w:sz w:val="28"/>
          <w:szCs w:val="28"/>
        </w:rPr>
        <w:t>,00</w:t>
      </w:r>
      <w:r>
        <w:rPr>
          <w:color w:val="292D24"/>
          <w:sz w:val="28"/>
          <w:szCs w:val="28"/>
        </w:rPr>
        <w:t xml:space="preserve"> рубл</w:t>
      </w:r>
      <w:r w:rsidR="00E3207E">
        <w:rPr>
          <w:color w:val="292D24"/>
          <w:sz w:val="28"/>
          <w:szCs w:val="28"/>
        </w:rPr>
        <w:t>ей</w:t>
      </w:r>
      <w:r>
        <w:rPr>
          <w:color w:val="292D24"/>
          <w:sz w:val="28"/>
          <w:szCs w:val="28"/>
        </w:rPr>
        <w:t xml:space="preserve">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207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 1</w:t>
      </w:r>
      <w:r w:rsidR="00E3207E">
        <w:rPr>
          <w:sz w:val="28"/>
          <w:szCs w:val="28"/>
        </w:rPr>
        <w:t> 837 454</w:t>
      </w:r>
      <w:r>
        <w:rPr>
          <w:sz w:val="28"/>
          <w:szCs w:val="28"/>
        </w:rPr>
        <w:t>,00  рубл</w:t>
      </w:r>
      <w:r w:rsidR="00E3207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207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 1</w:t>
      </w:r>
      <w:r w:rsidR="00E3207E">
        <w:rPr>
          <w:sz w:val="28"/>
          <w:szCs w:val="28"/>
        </w:rPr>
        <w:t> 587 529</w:t>
      </w:r>
      <w:r>
        <w:rPr>
          <w:sz w:val="28"/>
          <w:szCs w:val="28"/>
        </w:rPr>
        <w:t>,00  рубл</w:t>
      </w:r>
      <w:r w:rsidR="00E3207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A267F5" w:rsidRDefault="007746D0" w:rsidP="007746D0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>202</w:t>
      </w:r>
      <w:r w:rsidR="00E3207E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 1</w:t>
      </w:r>
      <w:r w:rsidR="00E3207E">
        <w:rPr>
          <w:sz w:val="28"/>
          <w:szCs w:val="28"/>
        </w:rPr>
        <w:t> 493 865</w:t>
      </w:r>
      <w:r>
        <w:rPr>
          <w:sz w:val="28"/>
          <w:szCs w:val="28"/>
        </w:rPr>
        <w:t>,00  рубл</w:t>
      </w:r>
      <w:r w:rsidR="00E3207E">
        <w:rPr>
          <w:sz w:val="28"/>
          <w:szCs w:val="28"/>
        </w:rPr>
        <w:t>ей</w:t>
      </w:r>
      <w:r w:rsidR="00A267F5">
        <w:rPr>
          <w:color w:val="292D24"/>
          <w:sz w:val="28"/>
          <w:szCs w:val="28"/>
        </w:rPr>
        <w:t>,</w:t>
      </w:r>
    </w:p>
    <w:p w:rsidR="00A267F5" w:rsidRDefault="005A30BE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</w:t>
      </w:r>
      <w:r w:rsidR="00A267F5">
        <w:rPr>
          <w:color w:val="292D24"/>
          <w:sz w:val="28"/>
          <w:szCs w:val="28"/>
        </w:rPr>
        <w:t xml:space="preserve"> том числе: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объем финансирования по подпрограмме «Обеспечение условий реализации муниципальной прог</w:t>
      </w:r>
      <w:r w:rsidR="00E3207E">
        <w:rPr>
          <w:color w:val="292D24"/>
          <w:sz w:val="28"/>
          <w:szCs w:val="28"/>
        </w:rPr>
        <w:t xml:space="preserve">раммы» муниципальной программы </w:t>
      </w:r>
      <w:r>
        <w:rPr>
          <w:color w:val="292D24"/>
          <w:sz w:val="28"/>
          <w:szCs w:val="28"/>
        </w:rPr>
        <w:t>«Благоустройство территории муниципального образования</w:t>
      </w:r>
      <w:r w:rsidR="00E3207E">
        <w:rPr>
          <w:color w:val="292D24"/>
          <w:sz w:val="28"/>
          <w:szCs w:val="28"/>
        </w:rPr>
        <w:t xml:space="preserve"> «Беляевский  сельсовет» Конышевского   района Курской области</w:t>
      </w:r>
      <w:r>
        <w:rPr>
          <w:color w:val="292D24"/>
          <w:sz w:val="28"/>
          <w:szCs w:val="28"/>
        </w:rPr>
        <w:t xml:space="preserve">» составит </w:t>
      </w:r>
      <w:r w:rsidR="00E3207E">
        <w:rPr>
          <w:color w:val="292D24"/>
          <w:sz w:val="28"/>
          <w:szCs w:val="28"/>
        </w:rPr>
        <w:t>–</w:t>
      </w:r>
      <w:r>
        <w:rPr>
          <w:color w:val="292D24"/>
          <w:sz w:val="28"/>
          <w:szCs w:val="28"/>
        </w:rPr>
        <w:t xml:space="preserve"> </w:t>
      </w:r>
      <w:r w:rsidR="00E3207E">
        <w:rPr>
          <w:color w:val="292D24"/>
          <w:sz w:val="28"/>
          <w:szCs w:val="28"/>
        </w:rPr>
        <w:t>4 918 848</w:t>
      </w:r>
      <w:r w:rsidR="007746D0">
        <w:rPr>
          <w:color w:val="292D24"/>
          <w:sz w:val="28"/>
          <w:szCs w:val="28"/>
        </w:rPr>
        <w:t xml:space="preserve">,00 </w:t>
      </w:r>
      <w:r>
        <w:rPr>
          <w:color w:val="292D24"/>
          <w:sz w:val="28"/>
          <w:szCs w:val="28"/>
        </w:rPr>
        <w:t>рубл</w:t>
      </w:r>
      <w:r w:rsidR="00E3207E">
        <w:rPr>
          <w:color w:val="292D24"/>
          <w:sz w:val="28"/>
          <w:szCs w:val="28"/>
        </w:rPr>
        <w:t>ей</w:t>
      </w:r>
      <w:r>
        <w:rPr>
          <w:color w:val="292D24"/>
          <w:sz w:val="28"/>
          <w:szCs w:val="28"/>
        </w:rPr>
        <w:t xml:space="preserve">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F06C42" w:rsidRDefault="00F06C42" w:rsidP="00F06C42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207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 1</w:t>
      </w:r>
      <w:r w:rsidR="00E3207E">
        <w:rPr>
          <w:sz w:val="28"/>
          <w:szCs w:val="28"/>
        </w:rPr>
        <w:t> 837 454</w:t>
      </w:r>
      <w:r>
        <w:rPr>
          <w:sz w:val="28"/>
          <w:szCs w:val="28"/>
        </w:rPr>
        <w:t>,00  рублей;</w:t>
      </w:r>
    </w:p>
    <w:p w:rsidR="00F06C42" w:rsidRDefault="00F06C42" w:rsidP="00F06C42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207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 1</w:t>
      </w:r>
      <w:r w:rsidR="00700908">
        <w:rPr>
          <w:sz w:val="28"/>
          <w:szCs w:val="28"/>
        </w:rPr>
        <w:t> 587 529</w:t>
      </w:r>
      <w:r>
        <w:rPr>
          <w:sz w:val="28"/>
          <w:szCs w:val="28"/>
        </w:rPr>
        <w:t>,00  рубля;</w:t>
      </w:r>
    </w:p>
    <w:p w:rsidR="00F06C42" w:rsidRDefault="00700908" w:rsidP="00F06C42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>2027</w:t>
      </w:r>
      <w:r w:rsidR="00F06C42">
        <w:rPr>
          <w:sz w:val="28"/>
          <w:szCs w:val="28"/>
        </w:rPr>
        <w:t xml:space="preserve"> год –  1</w:t>
      </w:r>
      <w:r>
        <w:rPr>
          <w:sz w:val="28"/>
          <w:szCs w:val="28"/>
        </w:rPr>
        <w:t> 493 865</w:t>
      </w:r>
      <w:r w:rsidR="00F06C42">
        <w:rPr>
          <w:sz w:val="28"/>
          <w:szCs w:val="28"/>
        </w:rPr>
        <w:t>,00  рубля.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  <w:r>
        <w:rPr>
          <w:b/>
          <w:bCs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IV. Анализ рисков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Основными внешними рисками являются: нормативно-правовые (изменение структуры и задач органов местного самоуправления Беляевского 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Беляевского  сельсовета), природно-техногенные (экологические, природные катаклизмы, а также иные чрезвычайные ситуации).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своевременное внесение изменений в муниципальную программу;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1E075C">
      <w:pPr>
        <w:shd w:val="clear" w:color="auto" w:fill="F8FAFB"/>
        <w:spacing w:before="195" w:after="195"/>
        <w:rPr>
          <w:color w:val="292D24"/>
          <w:sz w:val="28"/>
          <w:szCs w:val="28"/>
        </w:rPr>
      </w:pPr>
    </w:p>
    <w:p w:rsidR="001E075C" w:rsidRDefault="001E075C" w:rsidP="001E075C">
      <w:pPr>
        <w:shd w:val="clear" w:color="auto" w:fill="F8FAFB"/>
        <w:spacing w:before="195" w:after="195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Подпрограмма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«Обеспечение условий реализации 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700908" w:rsidRDefault="00A267F5" w:rsidP="00700908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</w:t>
      </w:r>
      <w:r w:rsidR="00700908">
        <w:rPr>
          <w:b/>
          <w:bCs/>
          <w:color w:val="292D24"/>
          <w:sz w:val="24"/>
          <w:szCs w:val="24"/>
        </w:rPr>
        <w:t xml:space="preserve"> «Беляевский</w:t>
      </w:r>
    </w:p>
    <w:p w:rsidR="00A267F5" w:rsidRDefault="00700908" w:rsidP="00700908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  <w:r w:rsidR="00A267F5">
        <w:rPr>
          <w:b/>
          <w:bCs/>
          <w:color w:val="292D24"/>
          <w:sz w:val="24"/>
          <w:szCs w:val="24"/>
        </w:rPr>
        <w:t>»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Паспорт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 «Обеспечение условий реализации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700908" w:rsidRDefault="00A267F5" w:rsidP="00700908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</w:t>
      </w:r>
      <w:r w:rsidR="00700908">
        <w:rPr>
          <w:b/>
          <w:bCs/>
          <w:color w:val="292D24"/>
          <w:sz w:val="24"/>
          <w:szCs w:val="24"/>
        </w:rPr>
        <w:t xml:space="preserve"> «Беляевский</w:t>
      </w:r>
    </w:p>
    <w:p w:rsidR="00A267F5" w:rsidRDefault="00700908" w:rsidP="00700908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  <w:r w:rsidR="00A267F5">
        <w:rPr>
          <w:b/>
          <w:bCs/>
          <w:color w:val="292D24"/>
          <w:sz w:val="24"/>
          <w:szCs w:val="24"/>
        </w:rPr>
        <w:t>»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085"/>
      </w:tblGrid>
      <w:tr w:rsidR="00A267F5" w:rsidTr="00302D4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управления муниципальной программой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достигнутых целевых показателей (индикаторов)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к общему количеству целевых показателей (индикаторов)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700908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реализуется в 20</w:t>
            </w:r>
            <w:r w:rsidR="000F4399">
              <w:rPr>
                <w:sz w:val="24"/>
                <w:szCs w:val="24"/>
              </w:rPr>
              <w:t>2</w:t>
            </w:r>
            <w:r w:rsidR="00700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20</w:t>
            </w:r>
            <w:r w:rsidR="000F4399">
              <w:rPr>
                <w:sz w:val="24"/>
                <w:szCs w:val="24"/>
              </w:rPr>
              <w:t>2</w:t>
            </w:r>
            <w:r w:rsidR="007009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реализацию подпрограммы составляет рублей.</w:t>
            </w:r>
          </w:p>
          <w:p w:rsidR="003D1B2A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700908">
              <w:rPr>
                <w:color w:val="292D24"/>
                <w:sz w:val="24"/>
                <w:szCs w:val="24"/>
              </w:rPr>
              <w:t>4 918 848</w:t>
            </w:r>
            <w:r w:rsidR="007746D0" w:rsidRPr="007746D0">
              <w:rPr>
                <w:sz w:val="24"/>
                <w:szCs w:val="24"/>
              </w:rPr>
              <w:t>,00</w:t>
            </w:r>
            <w:r w:rsidR="007746D0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рубл</w:t>
            </w:r>
            <w:r w:rsidR="00CE79E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, в том числе по годам, в следующих объемах: </w:t>
            </w:r>
          </w:p>
          <w:p w:rsidR="0098104D" w:rsidRPr="0098104D" w:rsidRDefault="00700908" w:rsidP="0098104D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8104D" w:rsidRPr="0098104D">
              <w:rPr>
                <w:sz w:val="24"/>
                <w:szCs w:val="24"/>
              </w:rPr>
              <w:t xml:space="preserve"> год –  1</w:t>
            </w:r>
            <w:r>
              <w:rPr>
                <w:sz w:val="24"/>
                <w:szCs w:val="24"/>
              </w:rPr>
              <w:t> 837 454</w:t>
            </w:r>
            <w:r w:rsidR="0098104D" w:rsidRPr="0098104D">
              <w:rPr>
                <w:sz w:val="24"/>
                <w:szCs w:val="24"/>
              </w:rPr>
              <w:t>,00  рубл</w:t>
            </w:r>
            <w:r>
              <w:rPr>
                <w:sz w:val="24"/>
                <w:szCs w:val="24"/>
              </w:rPr>
              <w:t>я</w:t>
            </w:r>
            <w:r w:rsidR="0098104D" w:rsidRPr="0098104D">
              <w:rPr>
                <w:sz w:val="24"/>
                <w:szCs w:val="24"/>
              </w:rPr>
              <w:t>;</w:t>
            </w:r>
          </w:p>
          <w:p w:rsidR="0098104D" w:rsidRPr="0098104D" w:rsidRDefault="0098104D" w:rsidP="0098104D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98104D">
              <w:rPr>
                <w:sz w:val="24"/>
                <w:szCs w:val="24"/>
              </w:rPr>
              <w:t>202</w:t>
            </w:r>
            <w:r w:rsidR="00700908">
              <w:rPr>
                <w:sz w:val="24"/>
                <w:szCs w:val="24"/>
              </w:rPr>
              <w:t>6</w:t>
            </w:r>
            <w:r w:rsidRPr="0098104D">
              <w:rPr>
                <w:sz w:val="24"/>
                <w:szCs w:val="24"/>
              </w:rPr>
              <w:t xml:space="preserve"> год –  1</w:t>
            </w:r>
            <w:r w:rsidR="00700908">
              <w:rPr>
                <w:sz w:val="24"/>
                <w:szCs w:val="24"/>
              </w:rPr>
              <w:t> 587 529</w:t>
            </w:r>
            <w:r w:rsidRPr="0098104D">
              <w:rPr>
                <w:sz w:val="24"/>
                <w:szCs w:val="24"/>
              </w:rPr>
              <w:t>,00  рубл</w:t>
            </w:r>
            <w:r w:rsidR="00700908">
              <w:rPr>
                <w:sz w:val="24"/>
                <w:szCs w:val="24"/>
              </w:rPr>
              <w:t>ей</w:t>
            </w:r>
            <w:r w:rsidRPr="0098104D">
              <w:rPr>
                <w:sz w:val="24"/>
                <w:szCs w:val="24"/>
              </w:rPr>
              <w:t>;</w:t>
            </w:r>
          </w:p>
          <w:p w:rsidR="0098104D" w:rsidRPr="0098104D" w:rsidRDefault="0098104D" w:rsidP="0098104D">
            <w:pPr>
              <w:shd w:val="clear" w:color="auto" w:fill="F8FAFB"/>
              <w:spacing w:before="195" w:after="195"/>
              <w:jc w:val="both"/>
              <w:rPr>
                <w:color w:val="292D24"/>
                <w:sz w:val="24"/>
                <w:szCs w:val="24"/>
              </w:rPr>
            </w:pPr>
            <w:r w:rsidRPr="0098104D">
              <w:rPr>
                <w:sz w:val="24"/>
                <w:szCs w:val="24"/>
              </w:rPr>
              <w:t>202</w:t>
            </w:r>
            <w:r w:rsidR="00700908">
              <w:rPr>
                <w:sz w:val="24"/>
                <w:szCs w:val="24"/>
              </w:rPr>
              <w:t>7</w:t>
            </w:r>
            <w:r w:rsidRPr="0098104D">
              <w:rPr>
                <w:sz w:val="24"/>
                <w:szCs w:val="24"/>
              </w:rPr>
              <w:t xml:space="preserve"> год –  1</w:t>
            </w:r>
            <w:r w:rsidR="00700908">
              <w:rPr>
                <w:sz w:val="24"/>
                <w:szCs w:val="24"/>
              </w:rPr>
              <w:t> 493 865</w:t>
            </w:r>
            <w:r w:rsidRPr="0098104D">
              <w:rPr>
                <w:sz w:val="24"/>
                <w:szCs w:val="24"/>
              </w:rPr>
              <w:t>,00  рубл</w:t>
            </w:r>
            <w:r w:rsidR="00700908">
              <w:rPr>
                <w:sz w:val="24"/>
                <w:szCs w:val="24"/>
              </w:rPr>
              <w:t>ей</w:t>
            </w:r>
            <w:r>
              <w:rPr>
                <w:color w:val="292D24"/>
                <w:sz w:val="24"/>
                <w:szCs w:val="24"/>
              </w:rPr>
              <w:t>.</w:t>
            </w:r>
          </w:p>
          <w:p w:rsidR="00A267F5" w:rsidRDefault="00A267F5" w:rsidP="003D1B2A">
            <w:pPr>
              <w:spacing w:before="195" w:after="195"/>
              <w:jc w:val="both"/>
              <w:rPr>
                <w:sz w:val="24"/>
                <w:szCs w:val="24"/>
              </w:rPr>
            </w:pP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3D1B2A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67F5">
              <w:rPr>
                <w:sz w:val="24"/>
                <w:szCs w:val="24"/>
              </w:rPr>
              <w:t>оздание эффективной системы управления реализации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благоустроенность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I. Характеристика сферы реализации Подпрограммы,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основные проблемы в указанной сфере </w:t>
      </w:r>
      <w:r>
        <w:rPr>
          <w:b/>
          <w:bCs/>
          <w:color w:val="000000"/>
          <w:sz w:val="24"/>
          <w:szCs w:val="24"/>
        </w:rPr>
        <w:t>и прогноз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</w:t>
      </w:r>
      <w:r w:rsidR="00700908">
        <w:rPr>
          <w:color w:val="292D24"/>
          <w:sz w:val="24"/>
          <w:szCs w:val="24"/>
        </w:rPr>
        <w:t xml:space="preserve"> «Беляевский  сельсовет» Конышевского   района Курской области</w:t>
      </w:r>
      <w:r>
        <w:rPr>
          <w:color w:val="292D24"/>
          <w:sz w:val="24"/>
          <w:szCs w:val="24"/>
        </w:rPr>
        <w:t>»</w:t>
      </w:r>
      <w:r>
        <w:rPr>
          <w:color w:val="000000"/>
          <w:sz w:val="24"/>
          <w:szCs w:val="24"/>
        </w:rPr>
        <w:t> разработана с целью создания условий для реализации муниципальной программы «Благоустройство территории муниципального образования</w:t>
      </w:r>
      <w:r w:rsidR="00177DF5">
        <w:rPr>
          <w:color w:val="000000"/>
          <w:sz w:val="24"/>
          <w:szCs w:val="24"/>
        </w:rPr>
        <w:t xml:space="preserve"> </w:t>
      </w:r>
      <w:r w:rsidR="00700908">
        <w:rPr>
          <w:color w:val="292D24"/>
          <w:sz w:val="24"/>
          <w:szCs w:val="24"/>
        </w:rPr>
        <w:t>«Беляевский  сельсовет» Конышевского   района Курской области</w:t>
      </w:r>
      <w:r>
        <w:rPr>
          <w:color w:val="000000"/>
          <w:sz w:val="24"/>
          <w:szCs w:val="24"/>
        </w:rPr>
        <w:t>» и направлена в целом на формирование и развитие обеспечивающих механизмов реализации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II. Приоритеты муниципальной политики в сфере реализации Подпрограммы,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Для решения поставленной цели необходимо решение задачи по обеспечению деятельности и выполнению полномочий Администрации Беляевского  сельсовета Конышевского   района Курской области в области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Целевым показателем (индикатором) Подпрограммы служит показатель: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267F5" w:rsidRDefault="00A267F5" w:rsidP="00302D44">
      <w:pPr>
        <w:shd w:val="clear" w:color="auto" w:fill="F8FAFB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приложении № 1</w:t>
        </w:r>
      </w:hyperlink>
      <w:r>
        <w:rPr>
          <w:color w:val="292D24"/>
          <w:sz w:val="24"/>
          <w:szCs w:val="24"/>
        </w:rPr>
        <w:t> 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III. Характеристика основных мероприятий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IV. Характеристика мер государственного регулирования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в сфере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V. Прогноз сводных показателей муниципальных заданий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Муниципальные задания в рамках Подпрограммы не предусмотрены.</w:t>
      </w:r>
      <w:r>
        <w:rPr>
          <w:b/>
          <w:bCs/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VI. Характеристика основных мероприятий, реализуемых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муниципальным образованием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>Подпрограмма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Обоснование объема финансовых ресурсов, необходимых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 </w:t>
      </w:r>
      <w:r w:rsidR="007746D0" w:rsidRPr="007746D0">
        <w:rPr>
          <w:sz w:val="24"/>
          <w:szCs w:val="24"/>
        </w:rPr>
        <w:t>,00</w:t>
      </w:r>
      <w:r w:rsidR="007746D0">
        <w:rPr>
          <w:sz w:val="28"/>
          <w:szCs w:val="28"/>
        </w:rPr>
        <w:t xml:space="preserve"> </w:t>
      </w:r>
      <w:r>
        <w:rPr>
          <w:color w:val="292D24"/>
          <w:sz w:val="24"/>
          <w:szCs w:val="24"/>
        </w:rPr>
        <w:t>рубл</w:t>
      </w:r>
      <w:r w:rsidR="00CE79E8">
        <w:rPr>
          <w:color w:val="292D24"/>
          <w:sz w:val="24"/>
          <w:szCs w:val="24"/>
        </w:rPr>
        <w:t>ь</w:t>
      </w:r>
      <w:r>
        <w:rPr>
          <w:color w:val="292D24"/>
          <w:sz w:val="24"/>
          <w:szCs w:val="24"/>
        </w:rPr>
        <w:t>, в том числе по годам:</w:t>
      </w:r>
    </w:p>
    <w:p w:rsidR="0098104D" w:rsidRPr="0098104D" w:rsidRDefault="00177DF5" w:rsidP="0098104D">
      <w:pPr>
        <w:spacing w:before="195" w:after="195"/>
        <w:jc w:val="both"/>
        <w:rPr>
          <w:sz w:val="24"/>
          <w:szCs w:val="24"/>
        </w:rPr>
      </w:pPr>
      <w:r>
        <w:rPr>
          <w:sz w:val="24"/>
          <w:szCs w:val="24"/>
        </w:rPr>
        <w:t>2025</w:t>
      </w:r>
      <w:r w:rsidR="0098104D" w:rsidRPr="0098104D">
        <w:rPr>
          <w:sz w:val="24"/>
          <w:szCs w:val="24"/>
        </w:rPr>
        <w:t xml:space="preserve"> год –  1</w:t>
      </w:r>
      <w:r>
        <w:rPr>
          <w:sz w:val="24"/>
          <w:szCs w:val="24"/>
        </w:rPr>
        <w:t> 837 454</w:t>
      </w:r>
      <w:r w:rsidR="0098104D" w:rsidRPr="0098104D">
        <w:rPr>
          <w:sz w:val="24"/>
          <w:szCs w:val="24"/>
        </w:rPr>
        <w:t>,00  рубл</w:t>
      </w:r>
      <w:r>
        <w:rPr>
          <w:sz w:val="24"/>
          <w:szCs w:val="24"/>
        </w:rPr>
        <w:t>я</w:t>
      </w:r>
      <w:r w:rsidR="0098104D" w:rsidRPr="0098104D">
        <w:rPr>
          <w:sz w:val="24"/>
          <w:szCs w:val="24"/>
        </w:rPr>
        <w:t>;</w:t>
      </w:r>
    </w:p>
    <w:p w:rsidR="0098104D" w:rsidRPr="0098104D" w:rsidRDefault="0098104D" w:rsidP="0098104D">
      <w:pPr>
        <w:spacing w:before="195" w:after="195"/>
        <w:jc w:val="both"/>
        <w:rPr>
          <w:sz w:val="24"/>
          <w:szCs w:val="24"/>
        </w:rPr>
      </w:pPr>
      <w:r w:rsidRPr="0098104D">
        <w:rPr>
          <w:sz w:val="24"/>
          <w:szCs w:val="24"/>
        </w:rPr>
        <w:t>202</w:t>
      </w:r>
      <w:r w:rsidR="00177DF5">
        <w:rPr>
          <w:sz w:val="24"/>
          <w:szCs w:val="24"/>
        </w:rPr>
        <w:t>6</w:t>
      </w:r>
      <w:r w:rsidRPr="0098104D">
        <w:rPr>
          <w:sz w:val="24"/>
          <w:szCs w:val="24"/>
        </w:rPr>
        <w:t xml:space="preserve"> год –  1</w:t>
      </w:r>
      <w:r w:rsidR="00177DF5">
        <w:rPr>
          <w:sz w:val="24"/>
          <w:szCs w:val="24"/>
        </w:rPr>
        <w:t> 587 529</w:t>
      </w:r>
      <w:r w:rsidRPr="0098104D">
        <w:rPr>
          <w:sz w:val="24"/>
          <w:szCs w:val="24"/>
        </w:rPr>
        <w:t>,00  рубл</w:t>
      </w:r>
      <w:r w:rsidR="00177DF5">
        <w:rPr>
          <w:sz w:val="24"/>
          <w:szCs w:val="24"/>
        </w:rPr>
        <w:t>ей</w:t>
      </w:r>
      <w:r w:rsidRPr="0098104D">
        <w:rPr>
          <w:sz w:val="24"/>
          <w:szCs w:val="24"/>
        </w:rPr>
        <w:t>;</w:t>
      </w:r>
    </w:p>
    <w:p w:rsidR="0098104D" w:rsidRPr="0098104D" w:rsidRDefault="0098104D" w:rsidP="0098104D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 w:rsidRPr="0098104D">
        <w:rPr>
          <w:sz w:val="24"/>
          <w:szCs w:val="24"/>
        </w:rPr>
        <w:t>202</w:t>
      </w:r>
      <w:r w:rsidR="00177DF5">
        <w:rPr>
          <w:sz w:val="24"/>
          <w:szCs w:val="24"/>
        </w:rPr>
        <w:t>7 год –  1 493 865</w:t>
      </w:r>
      <w:r w:rsidRPr="0098104D">
        <w:rPr>
          <w:sz w:val="24"/>
          <w:szCs w:val="24"/>
        </w:rPr>
        <w:t>,00  рубл</w:t>
      </w:r>
      <w:r w:rsidR="00177DF5">
        <w:rPr>
          <w:sz w:val="24"/>
          <w:szCs w:val="24"/>
        </w:rPr>
        <w:t>ей</w:t>
      </w:r>
      <w:r>
        <w:rPr>
          <w:color w:val="292D24"/>
          <w:sz w:val="24"/>
          <w:szCs w:val="24"/>
        </w:rPr>
        <w:t>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A267F5" w:rsidRDefault="00177DF5" w:rsidP="00177DF5">
      <w:pPr>
        <w:shd w:val="clear" w:color="auto" w:fill="F8FAFB"/>
        <w:spacing w:before="195" w:after="195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 xml:space="preserve">                          </w:t>
      </w:r>
      <w:r w:rsidR="00A267F5">
        <w:rPr>
          <w:b/>
          <w:bCs/>
          <w:color w:val="292D24"/>
          <w:sz w:val="24"/>
          <w:szCs w:val="24"/>
        </w:rPr>
        <w:t>IX. Анализ рисков реализации Подпрограммы (вероятных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Подпрограммы) и описание мер управления рисками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реализации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A267F5" w:rsidRPr="000F4399" w:rsidRDefault="00A267F5" w:rsidP="00C84A58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  <w:sectPr w:rsidR="00A267F5" w:rsidRPr="000F4399"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292D24"/>
          <w:sz w:val="24"/>
          <w:szCs w:val="24"/>
        </w:rPr>
        <w:t xml:space="preserve">Управление рисками реализации Подпрограммы будет осуществляться в рамках единой системы управления </w:t>
      </w:r>
      <w:r w:rsidR="00177DF5">
        <w:rPr>
          <w:color w:val="292D24"/>
          <w:sz w:val="24"/>
          <w:szCs w:val="24"/>
        </w:rPr>
        <w:t>рисками муниципальной программы.</w:t>
      </w:r>
    </w:p>
    <w:p w:rsidR="00A267F5" w:rsidRDefault="00A267F5"/>
    <w:sectPr w:rsidR="00A267F5" w:rsidSect="003B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D44"/>
    <w:rsid w:val="00013D2C"/>
    <w:rsid w:val="000A12A5"/>
    <w:rsid w:val="000D2081"/>
    <w:rsid w:val="000D5F86"/>
    <w:rsid w:val="000F42CB"/>
    <w:rsid w:val="000F4399"/>
    <w:rsid w:val="000F7E5F"/>
    <w:rsid w:val="00145ED6"/>
    <w:rsid w:val="00177DF5"/>
    <w:rsid w:val="001833DC"/>
    <w:rsid w:val="001E075C"/>
    <w:rsid w:val="001E212E"/>
    <w:rsid w:val="00302D44"/>
    <w:rsid w:val="0032721C"/>
    <w:rsid w:val="00350BE8"/>
    <w:rsid w:val="003B4EAC"/>
    <w:rsid w:val="003D1B2A"/>
    <w:rsid w:val="004B5C43"/>
    <w:rsid w:val="004E5AA6"/>
    <w:rsid w:val="00566E77"/>
    <w:rsid w:val="005A30BE"/>
    <w:rsid w:val="00700908"/>
    <w:rsid w:val="007746D0"/>
    <w:rsid w:val="00884CD4"/>
    <w:rsid w:val="008D5AAE"/>
    <w:rsid w:val="0094372F"/>
    <w:rsid w:val="0098104D"/>
    <w:rsid w:val="009A4212"/>
    <w:rsid w:val="009F1CD4"/>
    <w:rsid w:val="00A23F53"/>
    <w:rsid w:val="00A267F5"/>
    <w:rsid w:val="00AB462B"/>
    <w:rsid w:val="00AF1B54"/>
    <w:rsid w:val="00B56A1B"/>
    <w:rsid w:val="00C37DAF"/>
    <w:rsid w:val="00C84A58"/>
    <w:rsid w:val="00CA1B7A"/>
    <w:rsid w:val="00CB60E4"/>
    <w:rsid w:val="00CC3D6E"/>
    <w:rsid w:val="00CE79E8"/>
    <w:rsid w:val="00D12057"/>
    <w:rsid w:val="00DB387B"/>
    <w:rsid w:val="00DC11C5"/>
    <w:rsid w:val="00DC5159"/>
    <w:rsid w:val="00DC6554"/>
    <w:rsid w:val="00DD3EBF"/>
    <w:rsid w:val="00E14B5A"/>
    <w:rsid w:val="00E3207E"/>
    <w:rsid w:val="00F06C42"/>
    <w:rsid w:val="00F43C7C"/>
    <w:rsid w:val="00F706CE"/>
    <w:rsid w:val="00F92CA7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C0CE-3ECC-422E-BAB9-52358B37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23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Гость</cp:lastModifiedBy>
  <cp:revision>27</cp:revision>
  <cp:lastPrinted>2024-11-19T08:30:00Z</cp:lastPrinted>
  <dcterms:created xsi:type="dcterms:W3CDTF">2016-12-08T13:06:00Z</dcterms:created>
  <dcterms:modified xsi:type="dcterms:W3CDTF">2024-11-19T08:35:00Z</dcterms:modified>
</cp:coreProperties>
</file>