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99" w:rsidRPr="00095357" w:rsidRDefault="00D02899" w:rsidP="00095357">
      <w:pPr>
        <w:widowControl w:val="0"/>
        <w:spacing w:after="0" w:line="259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</w:pPr>
      <w:r w:rsidRPr="00D02899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АДМИНИСТРАЦИЯ </w:t>
      </w:r>
      <w:r w:rsidR="00F4795D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>БЕЛЯЕВСКОГО</w:t>
      </w:r>
      <w:r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КОНЫШЕВСКОГО РАЙОНА</w:t>
      </w:r>
      <w:r w:rsidR="00611FCF">
        <w:rPr>
          <w:rFonts w:ascii="Times New Roman" w:eastAsia="Calibri" w:hAnsi="Times New Roman" w:cs="Times New Roman"/>
          <w:b/>
          <w:bCs/>
          <w:spacing w:val="6"/>
          <w:sz w:val="32"/>
          <w:szCs w:val="32"/>
        </w:rPr>
        <w:t xml:space="preserve"> </w:t>
      </w:r>
      <w:r w:rsidRPr="00D02899">
        <w:rPr>
          <w:rFonts w:ascii="Times New Roman" w:eastAsia="Calibri" w:hAnsi="Times New Roman" w:cs="Times New Roman"/>
          <w:b/>
          <w:spacing w:val="6"/>
          <w:sz w:val="32"/>
          <w:szCs w:val="32"/>
        </w:rPr>
        <w:t>КУРСКОЙ  ОБЛАСТИ</w:t>
      </w:r>
    </w:p>
    <w:p w:rsidR="00D02899" w:rsidRPr="00D02899" w:rsidRDefault="00D02899" w:rsidP="00D02899">
      <w:pPr>
        <w:widowControl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32"/>
          <w:lang w:bidi="ru-RU"/>
        </w:rPr>
      </w:pPr>
      <w:bookmarkStart w:id="0" w:name="_GoBack"/>
      <w:bookmarkEnd w:id="0"/>
    </w:p>
    <w:p w:rsidR="00D02899" w:rsidRPr="00D02899" w:rsidRDefault="00D02899" w:rsidP="00D02899">
      <w:pPr>
        <w:widowControl w:val="0"/>
        <w:spacing w:after="160" w:line="259" w:lineRule="auto"/>
        <w:jc w:val="center"/>
        <w:rPr>
          <w:rFonts w:ascii="Times New Roman" w:eastAsia="Calibri" w:hAnsi="Times New Roman" w:cs="Times New Roman"/>
          <w:spacing w:val="40"/>
          <w:sz w:val="32"/>
          <w:szCs w:val="32"/>
        </w:rPr>
      </w:pPr>
      <w:r w:rsidRPr="00D02899">
        <w:rPr>
          <w:rFonts w:ascii="Times New Roman" w:eastAsia="Calibri" w:hAnsi="Times New Roman" w:cs="Times New Roman"/>
          <w:bCs/>
          <w:spacing w:val="40"/>
          <w:sz w:val="32"/>
          <w:szCs w:val="32"/>
          <w:lang w:bidi="ru-RU"/>
        </w:rPr>
        <w:t>ПОСТАНОВЛЕНИЕ</w:t>
      </w:r>
    </w:p>
    <w:p w:rsidR="00D02899" w:rsidRPr="00D02899" w:rsidRDefault="00D0289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2899" w:rsidRPr="00D02899" w:rsidRDefault="00D0289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899" w:rsidRDefault="00D02899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899">
        <w:rPr>
          <w:rFonts w:ascii="Times New Roman" w:eastAsia="Times New Roman" w:hAnsi="Times New Roman" w:cs="Times New Roman"/>
          <w:sz w:val="28"/>
          <w:szCs w:val="28"/>
        </w:rPr>
        <w:t xml:space="preserve">от 30.12.2019 года </w:t>
      </w:r>
      <w:r w:rsidRPr="00D02899">
        <w:rPr>
          <w:rFonts w:ascii="Times New Roman" w:eastAsia="Times New Roman" w:hAnsi="Times New Roman" w:cs="Times New Roman"/>
          <w:sz w:val="28"/>
          <w:szCs w:val="28"/>
        </w:rPr>
        <w:tab/>
      </w:r>
      <w:r w:rsidRPr="00D02899">
        <w:rPr>
          <w:rFonts w:ascii="Times New Roman" w:eastAsia="Times New Roman" w:hAnsi="Times New Roman" w:cs="Times New Roman"/>
          <w:sz w:val="28"/>
          <w:szCs w:val="28"/>
        </w:rPr>
        <w:tab/>
      </w:r>
      <w:r w:rsidRPr="00D02899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F47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795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02899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4795D" w:rsidRDefault="00F4795D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Об утверждении  Порядка 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 иных межбюджетных трансфертов из бюджета </w:t>
      </w:r>
      <w:proofErr w:type="spellStart"/>
      <w:r w:rsidR="00F4795D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="00611F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 на финансовое обеспечение переданн</w:t>
      </w:r>
      <w:r w:rsidR="00790472">
        <w:rPr>
          <w:rFonts w:ascii="Times New Roman" w:eastAsia="Calibri" w:hAnsi="Times New Roman" w:cs="Times New Roman"/>
          <w:b/>
          <w:sz w:val="28"/>
          <w:szCs w:val="28"/>
        </w:rPr>
        <w:t>ой части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ст.142.5 Бюджетного кодекса Российской Федерации, Федеральным законом от 06 октября 2003 г. №131-ФЗ «Об общих принципах организации местного  самоуправления в Российской Федерации» Администрация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02899" w:rsidRPr="00D02899" w:rsidRDefault="008A7732" w:rsidP="008A7732">
      <w:pPr>
        <w:spacing w:after="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и методик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 расчета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EE0E18">
        <w:rPr>
          <w:rFonts w:ascii="Times New Roman" w:eastAsia="Calibri" w:hAnsi="Times New Roman" w:cs="Times New Roman"/>
          <w:sz w:val="28"/>
          <w:szCs w:val="28"/>
        </w:rPr>
        <w:t>я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 из бюджета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бюджет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финансовое обеспечение переданной части полномочий по решению вопросов местного значения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в сети Интернет.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</w:t>
      </w:r>
      <w:r w:rsidR="009A17C5">
        <w:rPr>
          <w:rFonts w:ascii="Times New Roman" w:eastAsia="Calibri" w:hAnsi="Times New Roman" w:cs="Times New Roman"/>
          <w:sz w:val="28"/>
          <w:szCs w:val="28"/>
        </w:rPr>
        <w:t>о дня его подписания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899" w:rsidRPr="00D02899" w:rsidRDefault="00D02899" w:rsidP="00D028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D02899" w:rsidP="00D028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02899" w:rsidRDefault="008A7732" w:rsidP="00D028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             В.В. Сорокин</w:t>
      </w:r>
    </w:p>
    <w:p w:rsidR="00611FCF" w:rsidRPr="00D02899" w:rsidRDefault="00611FCF" w:rsidP="00D0289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D02899" w:rsidRPr="00D02899" w:rsidRDefault="00F4795D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от 30.12.2019 г.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02899">
        <w:rPr>
          <w:rFonts w:ascii="Times New Roman" w:eastAsia="Calibri" w:hAnsi="Times New Roman" w:cs="Times New Roman"/>
          <w:sz w:val="28"/>
          <w:szCs w:val="28"/>
        </w:rPr>
        <w:t>№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732">
        <w:rPr>
          <w:rFonts w:ascii="Times New Roman" w:eastAsia="Calibri" w:hAnsi="Times New Roman" w:cs="Times New Roman"/>
          <w:sz w:val="28"/>
          <w:szCs w:val="28"/>
        </w:rPr>
        <w:t>6</w:t>
      </w:r>
      <w:r w:rsidR="00F4795D">
        <w:rPr>
          <w:rFonts w:ascii="Times New Roman" w:eastAsia="Calibri" w:hAnsi="Times New Roman" w:cs="Times New Roman"/>
          <w:sz w:val="28"/>
          <w:szCs w:val="28"/>
        </w:rPr>
        <w:t>0</w:t>
      </w:r>
      <w:r w:rsidRPr="00D02899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02899" w:rsidRPr="00D02899" w:rsidRDefault="00611FCF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>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>и методик</w:t>
      </w:r>
      <w:r w:rsidR="003F42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расчета</w:t>
      </w:r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иных межбюджетных трансфертов из бюджета </w:t>
      </w:r>
      <w:proofErr w:type="spellStart"/>
      <w:r w:rsidR="00F4795D">
        <w:rPr>
          <w:rFonts w:ascii="Times New Roman" w:eastAsia="Calibri" w:hAnsi="Times New Roman" w:cs="Times New Roman"/>
          <w:b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финансовое обеспечение переданн</w:t>
      </w:r>
      <w:r w:rsidR="00790472">
        <w:rPr>
          <w:rFonts w:ascii="Times New Roman" w:eastAsia="Calibri" w:hAnsi="Times New Roman" w:cs="Times New Roman"/>
          <w:b/>
          <w:sz w:val="28"/>
          <w:szCs w:val="28"/>
        </w:rPr>
        <w:t>ой части</w:t>
      </w:r>
      <w:r w:rsidR="00D02899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91732E" w:rsidRDefault="00D02899" w:rsidP="0091732E">
      <w:pPr>
        <w:pStyle w:val="a3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32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условия предоставления иных межбюджетных трансфертов из бюджета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порядок перечисления, а также осуществления 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расходованием данных средств.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61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предусматриваются в составе бюджета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целях передачи органам местного самоуправления муниципального района «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Конышевский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район» на финансовое обеспечение переданной части по решению следующих вопросов местного значения: осуществление внешнего муниципального финансового контроля.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917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Объем средств и целевое назначение иных межбюджетных трансфертов утверждаются решение</w:t>
      </w:r>
      <w:r w:rsidR="0091732E">
        <w:rPr>
          <w:rFonts w:ascii="Times New Roman" w:eastAsia="Calibri" w:hAnsi="Times New Roman" w:cs="Times New Roman"/>
          <w:sz w:val="28"/>
          <w:szCs w:val="28"/>
        </w:rPr>
        <w:t>м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 бюджете на очередной финансовый год, а также посредством внесения  изменений в решение о бюджете текущего года.</w:t>
      </w:r>
    </w:p>
    <w:p w:rsidR="00D02899" w:rsidRPr="00D02899" w:rsidRDefault="00D02899" w:rsidP="00D02899">
      <w:pPr>
        <w:spacing w:after="0" w:line="259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91732E" w:rsidRDefault="00D02899" w:rsidP="0091732E">
      <w:pPr>
        <w:pStyle w:val="a3"/>
        <w:numPr>
          <w:ilvl w:val="0"/>
          <w:numId w:val="3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32E">
        <w:rPr>
          <w:rFonts w:ascii="Times New Roman" w:eastAsia="Calibri" w:hAnsi="Times New Roman" w:cs="Times New Roman"/>
          <w:b/>
          <w:sz w:val="28"/>
          <w:szCs w:val="28"/>
        </w:rPr>
        <w:t>УСЛОВИЯ ПРЕДОСТАВЛЕНИЯ  МЕЖБЮДЖЕТНЫХ ТРАНСФЕРТОВ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2.1 Условиями предоставления иных межбюджетных трансфертов из бюджета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принятие  Решения Собрания депутатов </w:t>
      </w:r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о передаче и принятии части полномочий;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917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заключение соглашения между Администрацией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0E18">
        <w:rPr>
          <w:rFonts w:ascii="Times New Roman" w:eastAsia="Calibri" w:hAnsi="Times New Roman" w:cs="Times New Roman"/>
          <w:sz w:val="28"/>
          <w:szCs w:val="28"/>
        </w:rPr>
        <w:t>Кон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 Представительным Собранием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EE0E18">
        <w:rPr>
          <w:rFonts w:ascii="Times New Roman" w:eastAsia="Calibri" w:hAnsi="Times New Roman" w:cs="Times New Roman"/>
          <w:sz w:val="28"/>
          <w:szCs w:val="28"/>
        </w:rPr>
        <w:t>рской области о передаче и прин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ятии части полномочий по вопросам местного значения, содержащего следующие положения: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917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целевое назначение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917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сведения об объеме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917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порядок и сроки перечисления межбюджетных трансфертов.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9173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ПРЕДОСТАВЛЕНИЯ МЕЖБЮДЖЕТНЫХ ТРАНСФЕРТОВ И ОСУЩЕСТВЛЕНИЕ 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ИХ ИСПОЛЬЗОВАНИЕМ.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Ежегодный объем </w:t>
      </w:r>
      <w:proofErr w:type="gramStart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="00F4795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47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представляется</w:t>
      </w:r>
      <w:proofErr w:type="gram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«Методикой расчета нормативов для определения ежегодного объема межбюджетных трансфертов, необходимых для реализации полномочий по осуществлению внешнего муниципального финансового контроля»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порядке.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Ежегодный объем межбюджетных трансфертов перечисляются равными частями ежемесячно до 28 числа на счет УФК по Курской области.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9173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Контроль осуществляется путем проведения проверок, запросов, необходимых документов и информации об исполнении полномочий.</w:t>
      </w:r>
    </w:p>
    <w:p w:rsidR="00471D39" w:rsidRDefault="00471D39"/>
    <w:sectPr w:rsidR="00471D39" w:rsidSect="0063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7"/>
    <w:multiLevelType w:val="hybridMultilevel"/>
    <w:tmpl w:val="6AA845C2"/>
    <w:lvl w:ilvl="0" w:tplc="E0DC0B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3B71A0"/>
    <w:multiLevelType w:val="hybridMultilevel"/>
    <w:tmpl w:val="B5A6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0904"/>
    <w:multiLevelType w:val="multilevel"/>
    <w:tmpl w:val="129C5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76"/>
    <w:rsid w:val="00021CD7"/>
    <w:rsid w:val="00095357"/>
    <w:rsid w:val="002347F8"/>
    <w:rsid w:val="003F42F4"/>
    <w:rsid w:val="00471D39"/>
    <w:rsid w:val="00594876"/>
    <w:rsid w:val="00611FCF"/>
    <w:rsid w:val="00634E73"/>
    <w:rsid w:val="00790472"/>
    <w:rsid w:val="008A7732"/>
    <w:rsid w:val="0091732E"/>
    <w:rsid w:val="009A17C5"/>
    <w:rsid w:val="00D02899"/>
    <w:rsid w:val="00EE0E18"/>
    <w:rsid w:val="00F4795D"/>
    <w:rsid w:val="00F67EA2"/>
    <w:rsid w:val="00FF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2021-03-03T19:14:00Z</dcterms:created>
  <dcterms:modified xsi:type="dcterms:W3CDTF">2021-03-03T20:35:00Z</dcterms:modified>
</cp:coreProperties>
</file>