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</w:p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A267F5" w:rsidRDefault="00A267F5" w:rsidP="00302D44">
      <w:pPr>
        <w:keepNext/>
        <w:rPr>
          <w:b/>
          <w:sz w:val="28"/>
          <w:szCs w:val="28"/>
        </w:rPr>
      </w:pPr>
    </w:p>
    <w:p w:rsidR="00A267F5" w:rsidRDefault="00A267F5" w:rsidP="00302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67F5" w:rsidRDefault="00A267F5" w:rsidP="00302D44">
      <w:pPr>
        <w:jc w:val="center"/>
        <w:rPr>
          <w:b/>
          <w:sz w:val="28"/>
          <w:szCs w:val="28"/>
        </w:rPr>
      </w:pPr>
    </w:p>
    <w:p w:rsidR="00A267F5" w:rsidRDefault="00A267F5" w:rsidP="0030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0D208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  201</w:t>
      </w:r>
      <w:r w:rsidR="00DC11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         № </w:t>
      </w:r>
      <w:r w:rsidR="004E5AA6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>-па</w:t>
      </w:r>
    </w:p>
    <w:p w:rsidR="00A267F5" w:rsidRDefault="00A267F5" w:rsidP="00302D44">
      <w:pPr>
        <w:rPr>
          <w:b/>
          <w:sz w:val="28"/>
          <w:szCs w:val="28"/>
        </w:rPr>
      </w:pPr>
    </w:p>
    <w:p w:rsidR="00A267F5" w:rsidRDefault="00A267F5" w:rsidP="00302D44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Утверждение</w:t>
      </w:r>
      <w:r>
        <w:rPr>
          <w:bCs/>
          <w:color w:val="000000"/>
          <w:sz w:val="28"/>
          <w:szCs w:val="28"/>
        </w:rPr>
        <w:t xml:space="preserve">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«Благоустройство территории 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</w:t>
      </w:r>
      <w:r w:rsidR="00350BE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постановляю: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муниципальную программу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3. </w:t>
      </w:r>
      <w:r>
        <w:rPr>
          <w:color w:val="000000"/>
          <w:sz w:val="28"/>
          <w:szCs w:val="28"/>
        </w:rPr>
        <w:t>Начальнику отдела – главному бухгалтеру Красновой Л.А. Администрации Беляевского  сельсовета Конышевского   района Курской области  предусмотреть при формировании местного бюджета на 20</w:t>
      </w:r>
      <w:r w:rsidR="00DC11C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4E5AA6">
        <w:rPr>
          <w:color w:val="000000"/>
          <w:sz w:val="28"/>
          <w:szCs w:val="28"/>
        </w:rPr>
        <w:t>2</w:t>
      </w:r>
      <w:r w:rsidR="00DC11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 20</w:t>
      </w:r>
      <w:r w:rsidR="000D2081">
        <w:rPr>
          <w:color w:val="000000"/>
          <w:sz w:val="28"/>
          <w:szCs w:val="28"/>
        </w:rPr>
        <w:t>2</w:t>
      </w:r>
      <w:r w:rsidR="00DC11C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годов ассигнования на реализацию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proofErr w:type="gramStart"/>
      <w:r>
        <w:rPr>
          <w:color w:val="292D24"/>
          <w:sz w:val="28"/>
          <w:szCs w:val="28"/>
        </w:rPr>
        <w:t>Контроль за</w:t>
      </w:r>
      <w:proofErr w:type="gramEnd"/>
      <w:r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со дня его официального опубликования (обнародования), за исключением пункта 3, который вступает в силу с 1 января 20</w:t>
      </w:r>
      <w:r w:rsidR="00DC11C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года.</w:t>
      </w:r>
    </w:p>
    <w:p w:rsidR="00A267F5" w:rsidRDefault="00A267F5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Беляевского  сельсовета           </w:t>
      </w:r>
      <w:r w:rsidR="000D208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 В.В.</w:t>
      </w:r>
      <w:r w:rsidR="0035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Сорокин</w:t>
      </w:r>
    </w:p>
    <w:p w:rsidR="000D2081" w:rsidRDefault="000D2081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rPr>
          <w:b/>
          <w:bCs/>
          <w:caps/>
          <w:color w:val="000000"/>
          <w:spacing w:val="-9"/>
          <w:sz w:val="24"/>
          <w:szCs w:val="24"/>
        </w:rPr>
      </w:pP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Утверждена</w:t>
      </w: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Беляевского  сельсовета</w:t>
      </w:r>
    </w:p>
    <w:p w:rsidR="00A267F5" w:rsidRDefault="00A267F5" w:rsidP="00302D44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от 1</w:t>
      </w:r>
      <w:r w:rsidR="000D2081">
        <w:rPr>
          <w:color w:val="292D24"/>
          <w:sz w:val="28"/>
          <w:szCs w:val="28"/>
        </w:rPr>
        <w:t>5</w:t>
      </w:r>
      <w:r>
        <w:rPr>
          <w:color w:val="292D24"/>
          <w:sz w:val="28"/>
          <w:szCs w:val="28"/>
        </w:rPr>
        <w:t xml:space="preserve"> ноября 201</w:t>
      </w:r>
      <w:r w:rsidR="00DC11C5">
        <w:rPr>
          <w:color w:val="292D24"/>
          <w:sz w:val="28"/>
          <w:szCs w:val="28"/>
        </w:rPr>
        <w:t>9</w:t>
      </w:r>
      <w:r>
        <w:rPr>
          <w:color w:val="292D24"/>
          <w:sz w:val="28"/>
          <w:szCs w:val="28"/>
        </w:rPr>
        <w:t xml:space="preserve"> г. № </w:t>
      </w:r>
      <w:r w:rsidR="004E5AA6">
        <w:rPr>
          <w:color w:val="292D24"/>
          <w:sz w:val="28"/>
          <w:szCs w:val="28"/>
        </w:rPr>
        <w:t>53</w:t>
      </w:r>
      <w:r>
        <w:rPr>
          <w:color w:val="292D24"/>
          <w:sz w:val="28"/>
          <w:szCs w:val="28"/>
        </w:rPr>
        <w:t>-па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Паспорт муниципальной </w:t>
      </w:r>
      <w:r>
        <w:rPr>
          <w:b/>
          <w:bCs/>
          <w:color w:val="000000"/>
          <w:sz w:val="28"/>
          <w:szCs w:val="28"/>
        </w:rPr>
        <w:t>программы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7376"/>
      </w:tblGrid>
      <w:tr w:rsidR="00A267F5" w:rsidTr="00302D4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уровня организации уличного освещения;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A267F5" w:rsidTr="00302D44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</w:t>
            </w:r>
            <w:r w:rsidR="00DC11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0D2081">
              <w:rPr>
                <w:sz w:val="28"/>
                <w:szCs w:val="28"/>
              </w:rPr>
              <w:t>2</w:t>
            </w:r>
            <w:r w:rsidR="00DC11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DC11C5">
              <w:rPr>
                <w:sz w:val="28"/>
                <w:szCs w:val="28"/>
              </w:rPr>
              <w:t>246330</w:t>
            </w:r>
            <w:r>
              <w:rPr>
                <w:sz w:val="28"/>
                <w:szCs w:val="28"/>
              </w:rPr>
              <w:t xml:space="preserve"> рублей, в т.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 по годам: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11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 </w:t>
            </w:r>
            <w:r w:rsidR="00DC11C5">
              <w:rPr>
                <w:sz w:val="28"/>
                <w:szCs w:val="28"/>
              </w:rPr>
              <w:t>146330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DC11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–  </w:t>
            </w:r>
            <w:r w:rsidR="00DC11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0000  рублей;</w:t>
            </w:r>
          </w:p>
          <w:p w:rsidR="00A267F5" w:rsidRDefault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5AA6">
              <w:rPr>
                <w:sz w:val="28"/>
                <w:szCs w:val="28"/>
              </w:rPr>
              <w:t>1</w:t>
            </w:r>
            <w:r w:rsidR="00B56A1B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5</w:t>
            </w:r>
            <w:r w:rsidR="00A267F5">
              <w:rPr>
                <w:sz w:val="28"/>
                <w:szCs w:val="28"/>
              </w:rPr>
              <w:t>0000  рублей,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– </w:t>
            </w:r>
            <w:r w:rsidR="00DC11C5">
              <w:rPr>
                <w:sz w:val="28"/>
                <w:szCs w:val="28"/>
              </w:rPr>
              <w:t>246330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 20</w:t>
            </w:r>
            <w:r w:rsidR="00DC11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– </w:t>
            </w:r>
            <w:r w:rsidR="00DC11C5">
              <w:rPr>
                <w:sz w:val="28"/>
                <w:szCs w:val="28"/>
              </w:rPr>
              <w:t>146330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E5AA6">
              <w:rPr>
                <w:sz w:val="28"/>
                <w:szCs w:val="28"/>
              </w:rPr>
              <w:t>2</w:t>
            </w:r>
            <w:r w:rsidR="00DC11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– </w:t>
            </w:r>
            <w:r w:rsidR="00DC11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 w:rsidP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2081">
              <w:rPr>
                <w:sz w:val="28"/>
                <w:szCs w:val="28"/>
              </w:rPr>
              <w:t>2</w:t>
            </w:r>
            <w:r w:rsidR="00DC11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 </w:t>
            </w:r>
            <w:r w:rsidR="00DC11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  рублей,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I. Общая характеристика сферы реализации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программы, основные проблемы в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указанной сфере </w:t>
      </w:r>
      <w:r>
        <w:rPr>
          <w:b/>
          <w:bCs/>
          <w:color w:val="000000"/>
          <w:sz w:val="28"/>
          <w:szCs w:val="28"/>
        </w:rPr>
        <w:t>и прогноз 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муниципального образования «Беляевский  сельсовет» Конышевского   района Курской области «Благоустройство территории муниципального образования» разработана в целях создания обеспечения функционирования сельской инфраструктуры, максимального удовлетворения социально-культурных потребностей населения, обеспечения экологической безопасности, а также для улучшения архитектурно-ландшафтной среды с целью реализации эффективной и качественной работы по благоустройству муниципального образования «Беляевский  сельсовет» Конышевского   района Курской области (далее – МО «Беляевский  сельсовет»).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последние годы в муниципальном образовании проводилась целенаправленная работа по благоустройству территории. В то же время в вопросах благоустройства территории МО «Беляевский  сельсовет» имеется ряд проблем.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Благоустройство населенных пунктов муниципального образования не отвечает современным требованиям.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Работы по благоустройству населенных пунктов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По-прежнему, серьезную озабоченность вызывает состояние сбора, утилизации и захоронения бытовых и промышленных отходов, освещение улиц муниципального образования, санация безнадзорных животных.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территории муниципального образования является негативное отношение жителей к элементам благоустройства: приводятся в негодность элементы благоустройства, разрушаются и разрисовываются фасады зданий, создаются несанкционированные свалки мусора, домашние животные содержатся с нарушением всех норм и правил.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муниципального образования на улицах и во дворах, небрежном отношении к элементам благоустройства, поэтому </w:t>
      </w:r>
      <w:r>
        <w:rPr>
          <w:color w:val="000000"/>
          <w:sz w:val="28"/>
          <w:szCs w:val="28"/>
        </w:rPr>
        <w:lastRenderedPageBreak/>
        <w:t>необходимо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Недостаточно занимаются благоустройством и содержанием закрепленных территорий предприятия и организации, расположенные на территории муниципального образования. </w:t>
      </w:r>
      <w:r>
        <w:rPr>
          <w:color w:val="000000"/>
          <w:sz w:val="28"/>
          <w:szCs w:val="28"/>
        </w:rPr>
        <w:t>Решением этого вопроса, возможно, является организация и ежегодное проведение смотра-конкурса, направленного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Проблема слабой освещённости улиц муниципального образования особенно остро проявляется в осенне-зимний период, когда продолжительность светового дня уменьшается до нескольких часов в сутки.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Надежная система уличного освещения способствует улучшению ориентации и безопасности движения на дорогах, благоприятно влияет на формирование образа населенного пункта, повышает эстетические свойства сельского пейзажа, позволяет расширить временные границы для отдыха населения и получения услуг.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решения проблем по благоустройству населенных пунктов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</w:t>
      </w:r>
      <w:r>
        <w:rPr>
          <w:color w:val="292D24"/>
          <w:sz w:val="28"/>
          <w:szCs w:val="28"/>
        </w:rPr>
        <w:lastRenderedPageBreak/>
        <w:t>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создать условия, обеспечивающие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улучшить состояние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улучшить экологическую обстановку и создать среду, комфортную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увеличить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повысить уровень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 w:line="187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развивать инициативу жителей муниципального образования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организацию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привести в качественное состояние элементы благоустройства.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  Конкретная деятельность по выходу из сложившейся ситуации, связанная с планированием и организацией работ по вопросам улучшения благоустройства, должна осуществляться в соответствии с настоящей муниципальной программой.</w:t>
      </w:r>
    </w:p>
    <w:p w:rsidR="00A267F5" w:rsidRDefault="00A267F5" w:rsidP="00302D44">
      <w:pPr>
        <w:shd w:val="clear" w:color="auto" w:fill="F8FAFB"/>
        <w:spacing w:before="195" w:after="195" w:line="341" w:lineRule="atLeast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          </w:t>
      </w:r>
      <w:r>
        <w:rPr>
          <w:b/>
          <w:bCs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Вопросы благоустройства территории муниципального образования «Беляевский  сельсовет» Конышевского   района Курской области всегда были и остаются одними из приоритетных направлений деятельности органов местного самоуправления Беляевского  сельсовета.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муниципального образования «Беляевский  сельсовет» Конышевского   района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72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системы комплексного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организации уличного освещения;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общего уровня благоустройства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приведение в качественное состояние элементов благоустройства;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общего уровня внешнего благоустройства и санитарного содержания населенных пунктов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A267F5" w:rsidRDefault="00A267F5" w:rsidP="00302D44">
      <w:pPr>
        <w:shd w:val="clear" w:color="auto" w:fill="F8FAFB"/>
        <w:spacing w:before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привлечение жителей к участию в решении проблем благоустройства;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освещения улиц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вовлечение жителей Беляевского  сельсовета в систему экологического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организация прочих мероприятий по благоустройству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Состав показателей и индикаторов муниципальной программы определен исходя из   наблюдаемости значений и индикаторов в течение срока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охвата наиболее значимых результатов выполнения основных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общим показателям (индикаторам) муниципальной программы отнесены: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доля привлеченных предприятий и организаций, расположенных на территории муниципального образования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в один этап в 20</w:t>
      </w:r>
      <w:r w:rsidR="00DC11C5">
        <w:rPr>
          <w:color w:val="292D24"/>
          <w:sz w:val="28"/>
          <w:szCs w:val="28"/>
        </w:rPr>
        <w:t>20</w:t>
      </w:r>
      <w:r>
        <w:rPr>
          <w:color w:val="292D24"/>
          <w:sz w:val="28"/>
          <w:szCs w:val="28"/>
        </w:rPr>
        <w:t xml:space="preserve"> – 20</w:t>
      </w:r>
      <w:r w:rsidR="00DC11C5">
        <w:rPr>
          <w:color w:val="292D24"/>
          <w:sz w:val="28"/>
          <w:szCs w:val="28"/>
        </w:rPr>
        <w:t>22</w:t>
      </w:r>
      <w:r>
        <w:rPr>
          <w:color w:val="292D24"/>
          <w:sz w:val="28"/>
          <w:szCs w:val="28"/>
        </w:rPr>
        <w:t xml:space="preserve"> годы.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Ожидаются следующие результаты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условий, обеспечивающих комфортные условия для работы и отдыха населения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улучшение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улучшение экологической обстановки и создание среды, комфортной для проживания жителей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совершенствование эстетического состояния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увеличение протяженности уличного освещения внутри муниципальных дорог;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повышение уровня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Реализация муниципальной программы направлена:</w:t>
      </w:r>
    </w:p>
    <w:p w:rsidR="00A267F5" w:rsidRDefault="00A267F5" w:rsidP="00302D44">
      <w:pPr>
        <w:shd w:val="clear" w:color="auto" w:fill="F8FAFB"/>
        <w:spacing w:before="195" w:after="195" w:line="341" w:lineRule="atLeast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улучшения качества жизни населения;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 создание условий для преодоления социально-экономического отставания МО «Беляевский  сельсовет» от других муниципальных образований Конышевского   района.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III. Сведения о показателях и индикаторах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Показатели (индикаторы) реализации муниципальной программы: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выполнение основных направлений благоустройства.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 IV. Обобщенная характеристика основных мероприятий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Мероприятия муниципальной программы направлены на организацию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реализуется следующая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1. 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Перечень основных мероприятий подпрограммы </w:t>
      </w:r>
      <w:r>
        <w:rPr>
          <w:color w:val="000000"/>
          <w:sz w:val="28"/>
          <w:szCs w:val="28"/>
        </w:rPr>
        <w:t>««Обеспечение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приведен в приложении № 2 к настоящей муниципальной программе.</w:t>
      </w:r>
    </w:p>
    <w:p w:rsidR="00A267F5" w:rsidRDefault="00A267F5" w:rsidP="00302D44">
      <w:pPr>
        <w:shd w:val="clear" w:color="auto" w:fill="FFFFFF"/>
        <w:spacing w:before="195" w:after="195"/>
        <w:ind w:firstLine="720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Конкретное описание мероприятий подпрограммы раскрыто в соответствующей ей подпрограмме.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V. Обобщенная характеристика мер государственного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регулирования в сфере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Меры правового регулирования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«Беляевский  сельсовет» Конышевского   района Курской области в сфере ее реализации.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A267F5" w:rsidRDefault="00A267F5" w:rsidP="00302D44">
      <w:pPr>
        <w:shd w:val="clear" w:color="auto" w:fill="FFFFFF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Муниципальные задания в рамках реализации муниципальной 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lastRenderedPageBreak/>
        <w:t>VIII. Обобщенная характеристика основных мероприятий, реализуемых муниципальным образованием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Муниципальная 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X. Обоснование выделения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рамках муниципальной программы выделена одна подпрограмма: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8"/>
          <w:szCs w:val="28"/>
        </w:rPr>
        <w:t>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Беляевского 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</w:t>
      </w:r>
      <w:r>
        <w:rPr>
          <w:color w:val="292D24"/>
          <w:sz w:val="28"/>
          <w:szCs w:val="28"/>
        </w:rPr>
        <w:lastRenderedPageBreak/>
        <w:t>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Беляевского  сельсовета Конышевского   района Курской области о бюджете муниципального образования на очередной финансовый год и плановый период.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XII. Ресурсное обеспечение реализации муниципальной программы 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 </w:t>
      </w:r>
      <w:r w:rsidR="00DC11C5">
        <w:rPr>
          <w:color w:val="292D24"/>
          <w:sz w:val="28"/>
          <w:szCs w:val="28"/>
        </w:rPr>
        <w:t>246330</w:t>
      </w:r>
      <w:r>
        <w:rPr>
          <w:color w:val="292D24"/>
          <w:sz w:val="28"/>
          <w:szCs w:val="28"/>
        </w:rPr>
        <w:t xml:space="preserve"> рублей,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A267F5" w:rsidRDefault="00DC11C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2020 год – 146330</w:t>
      </w:r>
      <w:r w:rsidR="00A267F5">
        <w:rPr>
          <w:color w:val="292D24"/>
          <w:sz w:val="28"/>
          <w:szCs w:val="28"/>
        </w:rPr>
        <w:t xml:space="preserve"> рублей;</w:t>
      </w:r>
    </w:p>
    <w:p w:rsidR="00A267F5" w:rsidRDefault="00DC11C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2021</w:t>
      </w:r>
      <w:r w:rsidR="00A267F5">
        <w:rPr>
          <w:color w:val="292D24"/>
          <w:sz w:val="28"/>
          <w:szCs w:val="28"/>
        </w:rPr>
        <w:t xml:space="preserve"> год – </w:t>
      </w:r>
      <w:r>
        <w:rPr>
          <w:color w:val="292D24"/>
          <w:sz w:val="28"/>
          <w:szCs w:val="28"/>
        </w:rPr>
        <w:t>5</w:t>
      </w:r>
      <w:r w:rsidR="00A267F5">
        <w:rPr>
          <w:color w:val="292D24"/>
          <w:sz w:val="28"/>
          <w:szCs w:val="28"/>
        </w:rPr>
        <w:t>0000 рублей;</w:t>
      </w:r>
    </w:p>
    <w:p w:rsidR="00A267F5" w:rsidRDefault="00DC11C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2022</w:t>
      </w:r>
      <w:r w:rsidR="00A267F5">
        <w:rPr>
          <w:color w:val="292D24"/>
          <w:sz w:val="28"/>
          <w:szCs w:val="28"/>
        </w:rPr>
        <w:t xml:space="preserve"> год – </w:t>
      </w:r>
      <w:r>
        <w:rPr>
          <w:color w:val="292D24"/>
          <w:sz w:val="28"/>
          <w:szCs w:val="28"/>
        </w:rPr>
        <w:t>5</w:t>
      </w:r>
      <w:r w:rsidR="00A267F5">
        <w:rPr>
          <w:color w:val="292D24"/>
          <w:sz w:val="28"/>
          <w:szCs w:val="28"/>
        </w:rPr>
        <w:t>0000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 том числе: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объем финансирования по подпрограмме 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- </w:t>
      </w:r>
      <w:r w:rsidR="00DC11C5">
        <w:rPr>
          <w:color w:val="292D24"/>
          <w:sz w:val="28"/>
          <w:szCs w:val="28"/>
        </w:rPr>
        <w:t>246330</w:t>
      </w:r>
      <w:r>
        <w:rPr>
          <w:color w:val="292D24"/>
          <w:sz w:val="28"/>
          <w:szCs w:val="28"/>
        </w:rPr>
        <w:t xml:space="preserve"> рублей, в </w:t>
      </w:r>
      <w:proofErr w:type="spellStart"/>
      <w:r>
        <w:rPr>
          <w:color w:val="292D24"/>
          <w:sz w:val="28"/>
          <w:szCs w:val="28"/>
        </w:rPr>
        <w:t>т.ч</w:t>
      </w:r>
      <w:proofErr w:type="spellEnd"/>
      <w:r>
        <w:rPr>
          <w:color w:val="292D24"/>
          <w:sz w:val="28"/>
          <w:szCs w:val="28"/>
        </w:rPr>
        <w:t>. по годам: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2017 год – </w:t>
      </w:r>
      <w:r w:rsidR="00DC11C5">
        <w:rPr>
          <w:color w:val="292D24"/>
          <w:sz w:val="28"/>
          <w:szCs w:val="28"/>
        </w:rPr>
        <w:t>146330</w:t>
      </w:r>
      <w:r>
        <w:rPr>
          <w:color w:val="292D24"/>
          <w:sz w:val="28"/>
          <w:szCs w:val="28"/>
        </w:rPr>
        <w:t xml:space="preserve">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2018 год – </w:t>
      </w:r>
      <w:r w:rsidR="00DC11C5">
        <w:rPr>
          <w:color w:val="292D24"/>
          <w:sz w:val="28"/>
          <w:szCs w:val="28"/>
        </w:rPr>
        <w:t>5</w:t>
      </w:r>
      <w:r>
        <w:rPr>
          <w:color w:val="292D24"/>
          <w:sz w:val="28"/>
          <w:szCs w:val="28"/>
        </w:rPr>
        <w:t>0000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2019 год – </w:t>
      </w:r>
      <w:r w:rsidR="00DC11C5">
        <w:rPr>
          <w:color w:val="292D24"/>
          <w:sz w:val="28"/>
          <w:szCs w:val="28"/>
        </w:rPr>
        <w:t>5</w:t>
      </w:r>
      <w:r>
        <w:rPr>
          <w:color w:val="292D24"/>
          <w:sz w:val="28"/>
          <w:szCs w:val="28"/>
        </w:rPr>
        <w:t>0000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  <w:r>
        <w:rPr>
          <w:b/>
          <w:bCs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IV. Анализ рисков реализации муниципальной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Основными внешними рисками являются: нормативно-правовые (изменение структуры и задач органов местного самоуправления Беляевского 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Беляевского  сельсовета), природно-техногенные (экологические, природные катаклизмы, а также иные чрезвычайные ситуации).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осуществление муниципального управления реализацией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своевременное внесение изменений в муниципальную программу;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Подпрограмма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«Обеспечение условий реализации 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Паспорт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 «Обеспечение условий реализации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муниципальной программы» муниципальной программы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 «Беляевский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сельсовет» Конышевского   района Курской области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«Благоустройство территории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муниципального образования»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085"/>
      </w:tblGrid>
      <w:tr w:rsidR="00A267F5" w:rsidTr="00302D4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управления муниципальной программой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достигнутых целевых показателей (индикаторов)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к общему количеству целевых показателей (индикаторов)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0F4399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реализуется в 20</w:t>
            </w:r>
            <w:r w:rsidR="000F439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20</w:t>
            </w:r>
            <w:r w:rsidR="000F439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0F4399">
              <w:rPr>
                <w:sz w:val="24"/>
                <w:szCs w:val="24"/>
              </w:rPr>
              <w:t>246330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ассигнования местного бюджета на реализацию подпрограммы на весь период составляют </w:t>
            </w:r>
            <w:r w:rsidR="000F4399">
              <w:rPr>
                <w:sz w:val="24"/>
                <w:szCs w:val="24"/>
              </w:rPr>
              <w:t>246330</w:t>
            </w:r>
            <w:r>
              <w:rPr>
                <w:sz w:val="24"/>
                <w:szCs w:val="24"/>
              </w:rPr>
              <w:t xml:space="preserve"> рублей, в том числе по годам, в следующих объемах: 20</w:t>
            </w:r>
            <w:r w:rsidR="000F439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–</w:t>
            </w:r>
            <w:r w:rsidR="000F4399">
              <w:rPr>
                <w:sz w:val="24"/>
                <w:szCs w:val="24"/>
              </w:rPr>
              <w:t xml:space="preserve"> 146330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4399">
              <w:rPr>
                <w:sz w:val="24"/>
                <w:szCs w:val="24"/>
              </w:rPr>
              <w:t>21 год – 50000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A267F5" w:rsidRDefault="00A267F5" w:rsidP="000F4399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4399">
              <w:rPr>
                <w:sz w:val="24"/>
                <w:szCs w:val="24"/>
              </w:rPr>
              <w:t>22 год – 50000</w:t>
            </w:r>
            <w:r>
              <w:rPr>
                <w:sz w:val="24"/>
                <w:szCs w:val="24"/>
              </w:rPr>
              <w:t xml:space="preserve"> рублей,</w:t>
            </w:r>
          </w:p>
        </w:tc>
      </w:tr>
      <w:tr w:rsidR="00A267F5" w:rsidTr="00302D44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системы управления реализации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благоустроенность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I. Характеристика сферы реализации Подпрограммы,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основные проблемы в указанной сфере </w:t>
      </w:r>
      <w:r>
        <w:rPr>
          <w:b/>
          <w:bCs/>
          <w:color w:val="000000"/>
          <w:sz w:val="24"/>
          <w:szCs w:val="24"/>
        </w:rPr>
        <w:t>и прогноз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ее развития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</w:r>
      <w:r>
        <w:rPr>
          <w:color w:val="000000"/>
          <w:sz w:val="24"/>
          <w:szCs w:val="24"/>
        </w:rPr>
        <w:t xml:space="preserve"> разработана с целью создания условий для реализации муниципальной </w:t>
      </w:r>
      <w:r>
        <w:rPr>
          <w:color w:val="000000"/>
          <w:sz w:val="24"/>
          <w:szCs w:val="24"/>
        </w:rPr>
        <w:lastRenderedPageBreak/>
        <w:t>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и направлена в целом на формирование и развитие обеспечивающих механизмов реализации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FFFFF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II. Приоритеты муниципальной политики в сфере реализации Подпрограммы, цели, задачи и показатели</w:t>
      </w: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Для решения поставленной цели необходимо решение задачи по обеспечению деятельности и выполнению полномочий Администрации Беляевского  сельсовета Конышевского   района Курской области в области благоустройства территории муниципального образования.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Целевым показателем (индикатором) Подпрограммы служит показатель: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A267F5" w:rsidRDefault="00A267F5" w:rsidP="00302D44">
      <w:pPr>
        <w:shd w:val="clear" w:color="auto" w:fill="F8FAFB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приложении № 1</w:t>
        </w:r>
      </w:hyperlink>
      <w:r>
        <w:rPr>
          <w:color w:val="292D24"/>
          <w:sz w:val="24"/>
          <w:szCs w:val="24"/>
        </w:rPr>
        <w:t> 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III. Характеристика основных мероприятий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IV. Характеристика мер государственного регулирования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lastRenderedPageBreak/>
        <w:t>в сфере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567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V. Прогноз сводных показателей муниципальных заданий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Муниципальные задания в рамках Подпрограммы не предусмотрены.</w:t>
      </w:r>
      <w:r>
        <w:rPr>
          <w:b/>
          <w:bCs/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VI. Характеристика основных мероприятий, реализуемых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муниципальным образованием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Подпрограмма реализуется Администрацией Беляевского  сельсовета Конышевского   района Курской области.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center"/>
        <w:rPr>
          <w:color w:val="292D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VIII. Обоснование объема финансовых ресурсов, необходимых для реализации Подпрограммы</w:t>
      </w: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</w:t>
      </w:r>
      <w:r w:rsidR="000F4399">
        <w:rPr>
          <w:color w:val="292D24"/>
          <w:sz w:val="24"/>
          <w:szCs w:val="24"/>
        </w:rPr>
        <w:t>246330</w:t>
      </w:r>
      <w:r>
        <w:rPr>
          <w:color w:val="292D24"/>
          <w:sz w:val="24"/>
          <w:szCs w:val="24"/>
        </w:rPr>
        <w:t xml:space="preserve"> рублей, в том числе по годам: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20</w:t>
      </w:r>
      <w:r w:rsidR="000F4399">
        <w:rPr>
          <w:color w:val="292D24"/>
          <w:sz w:val="24"/>
          <w:szCs w:val="24"/>
        </w:rPr>
        <w:t>20</w:t>
      </w:r>
      <w:r>
        <w:rPr>
          <w:color w:val="292D24"/>
          <w:sz w:val="24"/>
          <w:szCs w:val="24"/>
        </w:rPr>
        <w:t xml:space="preserve"> год – </w:t>
      </w:r>
      <w:r w:rsidR="000F4399">
        <w:rPr>
          <w:color w:val="292D24"/>
          <w:sz w:val="24"/>
          <w:szCs w:val="24"/>
        </w:rPr>
        <w:t>146330</w:t>
      </w:r>
      <w:r>
        <w:rPr>
          <w:color w:val="292D24"/>
          <w:sz w:val="24"/>
          <w:szCs w:val="24"/>
        </w:rPr>
        <w:t xml:space="preserve">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20</w:t>
      </w:r>
      <w:r w:rsidR="000F4399">
        <w:rPr>
          <w:color w:val="292D24"/>
          <w:sz w:val="24"/>
          <w:szCs w:val="24"/>
        </w:rPr>
        <w:t>21</w:t>
      </w:r>
      <w:r>
        <w:rPr>
          <w:color w:val="292D24"/>
          <w:sz w:val="24"/>
          <w:szCs w:val="24"/>
        </w:rPr>
        <w:t xml:space="preserve"> год – </w:t>
      </w:r>
      <w:r w:rsidR="000F4399">
        <w:rPr>
          <w:color w:val="292D24"/>
          <w:sz w:val="24"/>
          <w:szCs w:val="24"/>
        </w:rPr>
        <w:t>50000</w:t>
      </w:r>
      <w:r>
        <w:rPr>
          <w:color w:val="292D24"/>
          <w:sz w:val="24"/>
          <w:szCs w:val="24"/>
        </w:rPr>
        <w:t xml:space="preserve"> рублей;</w:t>
      </w:r>
    </w:p>
    <w:p w:rsidR="00A267F5" w:rsidRDefault="00A267F5" w:rsidP="00302D44">
      <w:pPr>
        <w:shd w:val="clear" w:color="auto" w:fill="F8FAFB"/>
        <w:spacing w:before="195" w:after="195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20</w:t>
      </w:r>
      <w:r w:rsidR="000F4399">
        <w:rPr>
          <w:color w:val="292D24"/>
          <w:sz w:val="24"/>
          <w:szCs w:val="24"/>
        </w:rPr>
        <w:t>22</w:t>
      </w:r>
      <w:r>
        <w:rPr>
          <w:color w:val="292D24"/>
          <w:sz w:val="24"/>
          <w:szCs w:val="24"/>
        </w:rPr>
        <w:t xml:space="preserve"> год – </w:t>
      </w:r>
      <w:r w:rsidR="000F4399">
        <w:rPr>
          <w:color w:val="292D24"/>
          <w:sz w:val="24"/>
          <w:szCs w:val="24"/>
        </w:rPr>
        <w:t>50000</w:t>
      </w:r>
      <w:r>
        <w:rPr>
          <w:color w:val="292D24"/>
          <w:sz w:val="24"/>
          <w:szCs w:val="24"/>
        </w:rPr>
        <w:t xml:space="preserve"> рублей,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lastRenderedPageBreak/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IX. Анализ рисков реализации Подпрограммы (вероятных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Подпрограммы) и описание мер управления рисками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color w:val="292D24"/>
          <w:sz w:val="24"/>
          <w:szCs w:val="24"/>
        </w:rPr>
      </w:pPr>
      <w:r>
        <w:rPr>
          <w:b/>
          <w:bCs/>
          <w:color w:val="292D24"/>
          <w:sz w:val="24"/>
          <w:szCs w:val="24"/>
        </w:rPr>
        <w:t>реализации Подпрограммы</w:t>
      </w:r>
    </w:p>
    <w:p w:rsidR="00A267F5" w:rsidRDefault="00A267F5" w:rsidP="00302D44">
      <w:pPr>
        <w:shd w:val="clear" w:color="auto" w:fill="F8FAFB"/>
        <w:spacing w:before="195" w:after="195"/>
        <w:ind w:firstLine="851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 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4"/>
          <w:szCs w:val="24"/>
        </w:rPr>
      </w:pPr>
      <w:r>
        <w:rPr>
          <w:color w:val="292D24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A267F5" w:rsidRPr="000F4399" w:rsidRDefault="00A267F5" w:rsidP="000F4399">
      <w:pPr>
        <w:shd w:val="clear" w:color="auto" w:fill="F8FAFB"/>
        <w:spacing w:before="195" w:after="195"/>
        <w:rPr>
          <w:color w:val="292D24"/>
          <w:sz w:val="24"/>
          <w:szCs w:val="24"/>
        </w:rPr>
        <w:sectPr w:rsidR="00A267F5" w:rsidRPr="000F4399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A267F5" w:rsidRDefault="00A267F5"/>
    <w:sectPr w:rsidR="00A267F5" w:rsidSect="003B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D44"/>
    <w:rsid w:val="00013D2C"/>
    <w:rsid w:val="000D2081"/>
    <w:rsid w:val="000F4399"/>
    <w:rsid w:val="001833DC"/>
    <w:rsid w:val="001E212E"/>
    <w:rsid w:val="00302D44"/>
    <w:rsid w:val="0032721C"/>
    <w:rsid w:val="00350BE8"/>
    <w:rsid w:val="003B4EAC"/>
    <w:rsid w:val="004E5AA6"/>
    <w:rsid w:val="0094372F"/>
    <w:rsid w:val="009A4212"/>
    <w:rsid w:val="009F1CD4"/>
    <w:rsid w:val="00A267F5"/>
    <w:rsid w:val="00AB462B"/>
    <w:rsid w:val="00B56A1B"/>
    <w:rsid w:val="00D12057"/>
    <w:rsid w:val="00DC11C5"/>
    <w:rsid w:val="00DC6554"/>
    <w:rsid w:val="00E14B5A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02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9D88-01AE-4211-B55E-59453420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5757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9</cp:revision>
  <cp:lastPrinted>2018-11-20T07:30:00Z</cp:lastPrinted>
  <dcterms:created xsi:type="dcterms:W3CDTF">2016-12-08T13:06:00Z</dcterms:created>
  <dcterms:modified xsi:type="dcterms:W3CDTF">2019-11-28T21:08:00Z</dcterms:modified>
</cp:coreProperties>
</file>