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0C" w:rsidRDefault="0056620C" w:rsidP="0056620C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1543050" cy="15144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20C" w:rsidRDefault="00805A55" w:rsidP="00566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56620C">
        <w:rPr>
          <w:b/>
          <w:sz w:val="28"/>
          <w:szCs w:val="28"/>
        </w:rPr>
        <w:t xml:space="preserve"> </w:t>
      </w:r>
      <w:r w:rsidR="004C7E7A">
        <w:rPr>
          <w:b/>
          <w:sz w:val="28"/>
          <w:szCs w:val="28"/>
        </w:rPr>
        <w:t>БЕЛЯЕВСКОГО</w:t>
      </w:r>
      <w:r w:rsidR="0056620C">
        <w:rPr>
          <w:b/>
          <w:sz w:val="28"/>
          <w:szCs w:val="28"/>
        </w:rPr>
        <w:t xml:space="preserve"> СЕЛЬСОВЕТА</w:t>
      </w:r>
    </w:p>
    <w:p w:rsidR="0056620C" w:rsidRDefault="0056620C" w:rsidP="00566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 КУРСКОЙ ОБЛАСТИ</w:t>
      </w:r>
    </w:p>
    <w:tbl>
      <w:tblPr>
        <w:tblStyle w:val="a6"/>
        <w:tblW w:w="0" w:type="auto"/>
        <w:tblInd w:w="132" w:type="dxa"/>
        <w:tblLook w:val="01E0"/>
      </w:tblPr>
      <w:tblGrid>
        <w:gridCol w:w="9155"/>
      </w:tblGrid>
      <w:tr w:rsidR="0056620C" w:rsidTr="00582944">
        <w:tc>
          <w:tcPr>
            <w:tcW w:w="979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6620C" w:rsidRDefault="0056620C" w:rsidP="00582944">
            <w:pPr>
              <w:rPr>
                <w:b/>
                <w:sz w:val="28"/>
                <w:szCs w:val="28"/>
              </w:rPr>
            </w:pPr>
          </w:p>
          <w:p w:rsidR="0056620C" w:rsidRDefault="0056620C" w:rsidP="00582944">
            <w:pPr>
              <w:rPr>
                <w:b/>
                <w:sz w:val="28"/>
                <w:szCs w:val="28"/>
              </w:rPr>
            </w:pPr>
          </w:p>
        </w:tc>
      </w:tr>
    </w:tbl>
    <w:p w:rsidR="0056620C" w:rsidRDefault="0056620C" w:rsidP="005662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6620C" w:rsidRDefault="0056620C" w:rsidP="0056620C">
      <w:pPr>
        <w:jc w:val="both"/>
        <w:rPr>
          <w:b/>
          <w:sz w:val="28"/>
          <w:szCs w:val="28"/>
        </w:rPr>
      </w:pPr>
    </w:p>
    <w:p w:rsidR="0056620C" w:rsidRDefault="0056620C" w:rsidP="005662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02.03.2016 г. № </w:t>
      </w:r>
      <w:r w:rsidR="004C7E7A">
        <w:rPr>
          <w:b/>
          <w:sz w:val="28"/>
          <w:szCs w:val="28"/>
        </w:rPr>
        <w:t>8</w:t>
      </w:r>
      <w:r w:rsidR="00A142A1">
        <w:rPr>
          <w:b/>
          <w:sz w:val="28"/>
          <w:szCs w:val="28"/>
        </w:rPr>
        <w:t xml:space="preserve">  -пг</w:t>
      </w:r>
      <w:r>
        <w:rPr>
          <w:b/>
          <w:sz w:val="28"/>
          <w:szCs w:val="28"/>
        </w:rPr>
        <w:t xml:space="preserve">                                                           с.</w:t>
      </w:r>
      <w:r w:rsidR="004C7E7A">
        <w:rPr>
          <w:b/>
          <w:sz w:val="28"/>
          <w:szCs w:val="28"/>
        </w:rPr>
        <w:t>Беляево</w:t>
      </w:r>
    </w:p>
    <w:p w:rsidR="0056620C" w:rsidRDefault="0056620C" w:rsidP="0056620C">
      <w:pPr>
        <w:tabs>
          <w:tab w:val="left" w:pos="5040"/>
          <w:tab w:val="left" w:pos="5220"/>
        </w:tabs>
        <w:ind w:right="4211"/>
        <w:jc w:val="both"/>
        <w:rPr>
          <w:b/>
          <w:sz w:val="28"/>
          <w:szCs w:val="28"/>
        </w:rPr>
      </w:pPr>
    </w:p>
    <w:p w:rsidR="0056620C" w:rsidRDefault="0056620C" w:rsidP="0056620C">
      <w:pPr>
        <w:tabs>
          <w:tab w:val="left" w:pos="5040"/>
          <w:tab w:val="left" w:pos="5220"/>
        </w:tabs>
        <w:ind w:right="4211"/>
        <w:jc w:val="both"/>
        <w:rPr>
          <w:b/>
          <w:sz w:val="28"/>
          <w:szCs w:val="28"/>
        </w:rPr>
      </w:pPr>
    </w:p>
    <w:p w:rsidR="0056620C" w:rsidRPr="009B11DE" w:rsidRDefault="0056620C" w:rsidP="0056620C">
      <w:pPr>
        <w:tabs>
          <w:tab w:val="left" w:pos="5040"/>
          <w:tab w:val="left" w:pos="5220"/>
        </w:tabs>
        <w:ind w:right="42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сообщения муниципальными служащими Администрации </w:t>
      </w:r>
      <w:r w:rsidR="004C7E7A">
        <w:rPr>
          <w:b/>
          <w:sz w:val="28"/>
          <w:szCs w:val="28"/>
        </w:rPr>
        <w:t>Беляевского</w:t>
      </w:r>
      <w:r>
        <w:rPr>
          <w:b/>
          <w:sz w:val="28"/>
          <w:szCs w:val="28"/>
        </w:rPr>
        <w:t xml:space="preserve"> сельсовета Конышевского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 постановление </w:t>
      </w:r>
      <w:r w:rsidR="00805A55">
        <w:rPr>
          <w:b/>
          <w:sz w:val="28"/>
          <w:szCs w:val="28"/>
        </w:rPr>
        <w:t xml:space="preserve">Главы </w:t>
      </w:r>
      <w:r>
        <w:rPr>
          <w:b/>
          <w:sz w:val="28"/>
          <w:szCs w:val="28"/>
        </w:rPr>
        <w:t xml:space="preserve"> </w:t>
      </w:r>
      <w:r w:rsidR="004C7E7A">
        <w:rPr>
          <w:b/>
          <w:sz w:val="28"/>
          <w:szCs w:val="28"/>
        </w:rPr>
        <w:t>Беляевского</w:t>
      </w:r>
      <w:r>
        <w:rPr>
          <w:b/>
          <w:sz w:val="28"/>
          <w:szCs w:val="28"/>
        </w:rPr>
        <w:t xml:space="preserve"> сельсовета Конышевского района Курской области от </w:t>
      </w:r>
      <w:r w:rsidR="004C7E7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5.03.2011 № 2</w:t>
      </w:r>
      <w:r w:rsidR="004C7E7A">
        <w:rPr>
          <w:b/>
          <w:sz w:val="28"/>
          <w:szCs w:val="28"/>
        </w:rPr>
        <w:t>8</w:t>
      </w:r>
    </w:p>
    <w:p w:rsidR="0056620C" w:rsidRDefault="0056620C" w:rsidP="0056620C">
      <w:pPr>
        <w:pStyle w:val="ConsPlusNormal"/>
        <w:widowControl/>
        <w:tabs>
          <w:tab w:val="left" w:pos="1049"/>
        </w:tabs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6620C" w:rsidRDefault="0056620C" w:rsidP="0056620C">
      <w:pPr>
        <w:pStyle w:val="ConsPlusNormal"/>
        <w:widowControl/>
        <w:tabs>
          <w:tab w:val="left" w:pos="1049"/>
        </w:tabs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6620C" w:rsidRPr="00150825" w:rsidRDefault="0056620C" w:rsidP="0056620C">
      <w:pPr>
        <w:pStyle w:val="ConsPlusNormal"/>
        <w:widowControl/>
        <w:tabs>
          <w:tab w:val="left" w:pos="1049"/>
        </w:tabs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6620C" w:rsidRDefault="0056620C" w:rsidP="0056620C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1C0C24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 постановления Губернатора Курской области от 18.02.2016 № 33 -пг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</w:t>
      </w:r>
      <w:r>
        <w:rPr>
          <w:sz w:val="28"/>
          <w:szCs w:val="28"/>
        </w:rPr>
        <w:lastRenderedPageBreak/>
        <w:t>привести к конфликту интересов, и о внесении изменений в постановление Губернатора Курской области от 27.08.2010 № 343- пг» ПОСТАНОВЛЯ</w:t>
      </w:r>
      <w:r w:rsidR="00805A55">
        <w:rPr>
          <w:sz w:val="28"/>
          <w:szCs w:val="28"/>
        </w:rPr>
        <w:t>Ю</w:t>
      </w:r>
      <w:r w:rsidRPr="00660A52">
        <w:rPr>
          <w:sz w:val="28"/>
          <w:szCs w:val="28"/>
        </w:rPr>
        <w:t>:</w:t>
      </w:r>
    </w:p>
    <w:p w:rsidR="0056620C" w:rsidRPr="00660A52" w:rsidRDefault="0056620C" w:rsidP="0056620C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56620C" w:rsidRDefault="0056620C" w:rsidP="0056620C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Положение о порядке сообщения муниципальными служащими Администрации </w:t>
      </w:r>
      <w:r w:rsidR="004C7E7A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Конышевского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CA7FD4">
        <w:rPr>
          <w:sz w:val="28"/>
          <w:szCs w:val="28"/>
        </w:rPr>
        <w:t>(Приложение № 1)</w:t>
      </w:r>
    </w:p>
    <w:p w:rsidR="0056620C" w:rsidRDefault="0056620C" w:rsidP="0056620C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56620C" w:rsidRDefault="0056620C" w:rsidP="00566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A7FD4">
        <w:rPr>
          <w:sz w:val="28"/>
          <w:szCs w:val="28"/>
        </w:rPr>
        <w:t xml:space="preserve">Внести изменения и дополнения </w:t>
      </w:r>
      <w:r w:rsidRPr="009D4227">
        <w:rPr>
          <w:sz w:val="28"/>
          <w:szCs w:val="28"/>
        </w:rPr>
        <w:t xml:space="preserve">в Положение </w:t>
      </w:r>
      <w:r>
        <w:rPr>
          <w:sz w:val="28"/>
          <w:szCs w:val="28"/>
        </w:rPr>
        <w:t xml:space="preserve">  о комиссии</w:t>
      </w:r>
      <w:r w:rsidRPr="009D4227">
        <w:rPr>
          <w:sz w:val="28"/>
          <w:szCs w:val="28"/>
        </w:rPr>
        <w:t xml:space="preserve"> по соблюдению требований к служебному поведению  муниципальных служащих Администрации </w:t>
      </w:r>
      <w:r w:rsidR="004C7E7A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</w:t>
      </w:r>
      <w:r w:rsidRPr="009D4227">
        <w:rPr>
          <w:sz w:val="28"/>
          <w:szCs w:val="28"/>
        </w:rPr>
        <w:t>Конышевского района, и урегулированию конфликта интересов</w:t>
      </w:r>
      <w:r>
        <w:rPr>
          <w:sz w:val="28"/>
          <w:szCs w:val="28"/>
        </w:rPr>
        <w:t xml:space="preserve">, утвержденноепостановлением  </w:t>
      </w:r>
      <w:r w:rsidR="00805A55">
        <w:rPr>
          <w:sz w:val="28"/>
          <w:szCs w:val="28"/>
        </w:rPr>
        <w:t xml:space="preserve">главы </w:t>
      </w:r>
      <w:r w:rsidR="004C7E7A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 Конышевского района Курской области от </w:t>
      </w:r>
      <w:r w:rsidR="004C7E7A">
        <w:rPr>
          <w:sz w:val="28"/>
          <w:szCs w:val="28"/>
        </w:rPr>
        <w:t>1</w:t>
      </w:r>
      <w:r>
        <w:rPr>
          <w:sz w:val="28"/>
          <w:szCs w:val="28"/>
        </w:rPr>
        <w:t>5.03.2011 года №</w:t>
      </w:r>
      <w:r w:rsidR="004C7E7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C7E7A">
        <w:rPr>
          <w:sz w:val="28"/>
          <w:szCs w:val="28"/>
        </w:rPr>
        <w:t>8</w:t>
      </w:r>
      <w:r>
        <w:rPr>
          <w:sz w:val="28"/>
          <w:szCs w:val="28"/>
        </w:rPr>
        <w:t xml:space="preserve"> «Об  утверждении Положения о комиссии по соблюдению требований к служебному поведению муниципальных служащих Администрации </w:t>
      </w:r>
      <w:r w:rsidR="004C7E7A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Конышевского района, и урегулированию конфликта интересов»</w:t>
      </w:r>
      <w:r w:rsidR="00CA7FD4">
        <w:rPr>
          <w:sz w:val="28"/>
          <w:szCs w:val="28"/>
        </w:rPr>
        <w:t xml:space="preserve"> и изложить в новой редакции. (Приложение № 2)</w:t>
      </w:r>
    </w:p>
    <w:p w:rsidR="0056620C" w:rsidRDefault="0056620C" w:rsidP="0056620C">
      <w:pPr>
        <w:ind w:firstLine="720"/>
        <w:jc w:val="both"/>
        <w:rPr>
          <w:sz w:val="28"/>
          <w:szCs w:val="28"/>
        </w:rPr>
      </w:pPr>
    </w:p>
    <w:p w:rsidR="0056620C" w:rsidRDefault="0056620C" w:rsidP="0056620C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 постановления возложить на заместителя Главы </w:t>
      </w:r>
      <w:r w:rsidR="004C7E7A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</w:t>
      </w:r>
      <w:r w:rsidR="004C7E7A">
        <w:rPr>
          <w:sz w:val="28"/>
          <w:szCs w:val="28"/>
        </w:rPr>
        <w:t>Теребрину В.И.</w:t>
      </w:r>
    </w:p>
    <w:p w:rsidR="0056620C" w:rsidRDefault="0056620C" w:rsidP="0056620C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56620C" w:rsidRDefault="0056620C" w:rsidP="0056620C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4.Постановление вступает в силу со дня его подписания.</w:t>
      </w:r>
    </w:p>
    <w:p w:rsidR="0056620C" w:rsidRDefault="0056620C" w:rsidP="0056620C">
      <w:pPr>
        <w:tabs>
          <w:tab w:val="left" w:pos="360"/>
        </w:tabs>
        <w:jc w:val="both"/>
        <w:rPr>
          <w:sz w:val="28"/>
          <w:szCs w:val="28"/>
        </w:rPr>
      </w:pPr>
    </w:p>
    <w:p w:rsidR="0056620C" w:rsidRDefault="0056620C" w:rsidP="0056620C">
      <w:pPr>
        <w:tabs>
          <w:tab w:val="left" w:pos="360"/>
        </w:tabs>
        <w:jc w:val="both"/>
        <w:rPr>
          <w:sz w:val="28"/>
          <w:szCs w:val="28"/>
        </w:rPr>
      </w:pPr>
    </w:p>
    <w:p w:rsidR="0056620C" w:rsidRDefault="0056620C" w:rsidP="0056620C">
      <w:pPr>
        <w:tabs>
          <w:tab w:val="left" w:pos="360"/>
        </w:tabs>
        <w:jc w:val="both"/>
        <w:rPr>
          <w:sz w:val="28"/>
          <w:szCs w:val="28"/>
        </w:rPr>
      </w:pPr>
    </w:p>
    <w:p w:rsidR="0056620C" w:rsidRDefault="0056620C" w:rsidP="0056620C">
      <w:pPr>
        <w:tabs>
          <w:tab w:val="left" w:pos="360"/>
        </w:tabs>
        <w:jc w:val="both"/>
        <w:rPr>
          <w:sz w:val="28"/>
          <w:szCs w:val="28"/>
        </w:rPr>
      </w:pPr>
    </w:p>
    <w:p w:rsidR="0056620C" w:rsidRDefault="0056620C" w:rsidP="00566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C7E7A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                                          </w:t>
      </w:r>
      <w:r w:rsidR="004C7E7A">
        <w:rPr>
          <w:sz w:val="28"/>
          <w:szCs w:val="28"/>
        </w:rPr>
        <w:t>В.В.Сорокин</w:t>
      </w:r>
    </w:p>
    <w:p w:rsidR="0056620C" w:rsidRDefault="0056620C" w:rsidP="0056620C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56620C" w:rsidRDefault="0056620C" w:rsidP="0056620C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56620C" w:rsidRDefault="0056620C" w:rsidP="0056620C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56620C" w:rsidRDefault="0056620C" w:rsidP="0056620C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56620C" w:rsidRDefault="0056620C" w:rsidP="0056620C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56620C" w:rsidRDefault="0056620C" w:rsidP="0056620C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56620C" w:rsidRDefault="0056620C" w:rsidP="0056620C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56620C" w:rsidRDefault="0056620C" w:rsidP="0056620C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56620C" w:rsidRDefault="0056620C" w:rsidP="0056620C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56620C" w:rsidRDefault="0056620C" w:rsidP="0056620C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56620C" w:rsidRDefault="0056620C" w:rsidP="0056620C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56620C" w:rsidRDefault="0056620C" w:rsidP="0056620C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56620C" w:rsidRDefault="0056620C" w:rsidP="0056620C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805A55" w:rsidRDefault="00805A55" w:rsidP="0056620C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805A55" w:rsidRDefault="00805A55" w:rsidP="0056620C">
      <w:pPr>
        <w:tabs>
          <w:tab w:val="left" w:pos="360"/>
        </w:tabs>
        <w:ind w:firstLine="720"/>
        <w:jc w:val="both"/>
        <w:rPr>
          <w:sz w:val="28"/>
          <w:szCs w:val="28"/>
        </w:rPr>
      </w:pPr>
    </w:p>
    <w:p w:rsidR="00CA7FD4" w:rsidRDefault="00CA7FD4" w:rsidP="0056620C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6620C" w:rsidRDefault="00CA7FD4" w:rsidP="0056620C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6620C" w:rsidRPr="00F40D3A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805A55">
        <w:rPr>
          <w:sz w:val="28"/>
          <w:szCs w:val="28"/>
        </w:rPr>
        <w:t xml:space="preserve">Главы </w:t>
      </w:r>
      <w:r w:rsidR="0056620C">
        <w:rPr>
          <w:sz w:val="28"/>
          <w:szCs w:val="28"/>
        </w:rPr>
        <w:t xml:space="preserve"> </w:t>
      </w:r>
      <w:r w:rsidR="004C7E7A">
        <w:rPr>
          <w:sz w:val="28"/>
          <w:szCs w:val="28"/>
        </w:rPr>
        <w:t>Беляевского</w:t>
      </w:r>
      <w:r w:rsidR="0056620C">
        <w:rPr>
          <w:sz w:val="28"/>
          <w:szCs w:val="28"/>
        </w:rPr>
        <w:t xml:space="preserve"> сельсовета </w:t>
      </w:r>
    </w:p>
    <w:p w:rsidR="0056620C" w:rsidRPr="00F40D3A" w:rsidRDefault="0056620C" w:rsidP="0056620C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Конышевского района</w:t>
      </w:r>
      <w:r w:rsidRPr="00F40D3A">
        <w:rPr>
          <w:sz w:val="28"/>
          <w:szCs w:val="28"/>
        </w:rPr>
        <w:t xml:space="preserve"> от </w:t>
      </w:r>
      <w:r w:rsidR="00A142A1">
        <w:rPr>
          <w:sz w:val="28"/>
          <w:szCs w:val="28"/>
        </w:rPr>
        <w:t xml:space="preserve">02.03.2016г. № </w:t>
      </w:r>
      <w:r w:rsidR="004C7E7A">
        <w:rPr>
          <w:sz w:val="28"/>
          <w:szCs w:val="28"/>
        </w:rPr>
        <w:t>8</w:t>
      </w:r>
      <w:r w:rsidR="00A142A1">
        <w:rPr>
          <w:sz w:val="28"/>
          <w:szCs w:val="28"/>
        </w:rPr>
        <w:t>-пг</w:t>
      </w:r>
    </w:p>
    <w:p w:rsidR="0056620C" w:rsidRDefault="0056620C" w:rsidP="0056620C"/>
    <w:p w:rsidR="0056620C" w:rsidRPr="00F40D3A" w:rsidRDefault="0056620C" w:rsidP="0056620C">
      <w:pPr>
        <w:jc w:val="center"/>
        <w:rPr>
          <w:b/>
          <w:sz w:val="28"/>
          <w:szCs w:val="28"/>
        </w:rPr>
      </w:pPr>
      <w:r w:rsidRPr="00F40D3A">
        <w:rPr>
          <w:b/>
          <w:sz w:val="28"/>
          <w:szCs w:val="28"/>
        </w:rPr>
        <w:t>Положение</w:t>
      </w:r>
    </w:p>
    <w:p w:rsidR="0056620C" w:rsidRPr="00F40D3A" w:rsidRDefault="0056620C" w:rsidP="0056620C">
      <w:pPr>
        <w:jc w:val="center"/>
        <w:rPr>
          <w:b/>
          <w:sz w:val="28"/>
          <w:szCs w:val="28"/>
        </w:rPr>
      </w:pPr>
      <w:r w:rsidRPr="00F40D3A">
        <w:rPr>
          <w:b/>
          <w:sz w:val="28"/>
          <w:szCs w:val="28"/>
        </w:rPr>
        <w:t>о порядке сообщен</w:t>
      </w:r>
      <w:r>
        <w:rPr>
          <w:b/>
          <w:sz w:val="28"/>
          <w:szCs w:val="28"/>
        </w:rPr>
        <w:t xml:space="preserve">ия муниципальными служащими Администрации </w:t>
      </w:r>
      <w:r w:rsidR="004C7E7A">
        <w:rPr>
          <w:b/>
          <w:sz w:val="28"/>
          <w:szCs w:val="28"/>
        </w:rPr>
        <w:t>Беляевского</w:t>
      </w:r>
      <w:r>
        <w:rPr>
          <w:b/>
          <w:sz w:val="28"/>
          <w:szCs w:val="28"/>
        </w:rPr>
        <w:t xml:space="preserve"> сельсовета Конышевского района Курской области</w:t>
      </w:r>
      <w:r w:rsidRPr="00F40D3A">
        <w:rPr>
          <w:b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6620C" w:rsidRPr="00F40D3A" w:rsidRDefault="0056620C" w:rsidP="0056620C">
      <w:pPr>
        <w:rPr>
          <w:b/>
          <w:sz w:val="28"/>
          <w:szCs w:val="28"/>
        </w:rPr>
      </w:pPr>
    </w:p>
    <w:p w:rsidR="0056620C" w:rsidRDefault="0056620C" w:rsidP="0056620C">
      <w:pPr>
        <w:ind w:firstLine="720"/>
        <w:jc w:val="both"/>
        <w:rPr>
          <w:sz w:val="28"/>
          <w:szCs w:val="28"/>
        </w:rPr>
      </w:pPr>
      <w:r w:rsidRPr="00F40D3A">
        <w:rPr>
          <w:sz w:val="28"/>
          <w:szCs w:val="28"/>
        </w:rPr>
        <w:t xml:space="preserve">1.Настоящим Положением определяется порядок сообщения </w:t>
      </w:r>
      <w:r>
        <w:rPr>
          <w:sz w:val="28"/>
          <w:szCs w:val="28"/>
        </w:rPr>
        <w:t xml:space="preserve">муниципальными служащими  Администрации </w:t>
      </w:r>
      <w:r w:rsidR="004C7E7A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Конышевского района Курской области  (далее – муниципальные служащие)</w:t>
      </w:r>
      <w:r w:rsidRPr="00F40D3A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6620C" w:rsidRDefault="0056620C" w:rsidP="00566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Муниципальные служащие обязаны в соответствии с законодательством Российской Федерации, Курской области, Конышевского района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6620C" w:rsidRDefault="0056620C" w:rsidP="00566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56620C" w:rsidRDefault="0056620C" w:rsidP="00566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56620C" w:rsidRDefault="0056620C" w:rsidP="00566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должно быть подписано лично муниципальным служащим, с указанием даты его составления.</w:t>
      </w:r>
    </w:p>
    <w:p w:rsidR="0056620C" w:rsidRDefault="0056620C" w:rsidP="00566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4.Уведомления, представленные в соответствии с пунктом                 3 настоящего Положения, </w:t>
      </w:r>
      <w:r w:rsidRPr="007E6F93">
        <w:rPr>
          <w:sz w:val="28"/>
          <w:szCs w:val="28"/>
        </w:rPr>
        <w:t>направляются</w:t>
      </w:r>
      <w:r>
        <w:rPr>
          <w:sz w:val="28"/>
          <w:szCs w:val="28"/>
        </w:rPr>
        <w:t xml:space="preserve"> соответственно в отдел организационной и кадровой работы Администрации </w:t>
      </w:r>
      <w:r w:rsidR="004C7E7A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Конышевского района Курской области для осуществления предварительного рассмотрения.</w:t>
      </w:r>
    </w:p>
    <w:p w:rsidR="0056620C" w:rsidRDefault="0056620C" w:rsidP="00566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ходе предварительного рассмотрения уведомлений  начальник отдела организационной и кадровой работы Администрации </w:t>
      </w:r>
      <w:r w:rsidR="004C7E7A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сельсовета Конышевского района имеет право получать от лиц, направивших уведомления,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 </w:t>
      </w:r>
    </w:p>
    <w:p w:rsidR="0056620C" w:rsidRDefault="0056620C" w:rsidP="00566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 результатам предварительного рассмотрения уведомлений, поступивших в соответствии с пунктом 4 настоящего Положения в отдел организационной и кадровой работы Администрации </w:t>
      </w:r>
      <w:r w:rsidR="004C7E7A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Конышевского района Курской области, указанным отделом подготавливается мотивированное заключение на каждое из них. </w:t>
      </w:r>
    </w:p>
    <w:p w:rsidR="0056620C" w:rsidRDefault="0056620C" w:rsidP="00566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в отдел организационной и кадровой работы Администрации </w:t>
      </w:r>
      <w:r w:rsidR="004C7E7A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Конышевского района Курской области.</w:t>
      </w:r>
    </w:p>
    <w:p w:rsidR="0056620C" w:rsidRDefault="0056620C" w:rsidP="00566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5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в отдел организационной и кадровой работы Администрации </w:t>
      </w:r>
      <w:r w:rsidR="004C7E7A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Конышевского района Курской области. Указанный срок при необходимости может быть продлен, но не более чем на 30 дней.</w:t>
      </w:r>
    </w:p>
    <w:p w:rsidR="0056620C" w:rsidRPr="000A22D6" w:rsidRDefault="0056620C" w:rsidP="00566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Представителем нанимателя по результатам рассмотрения им уведомлений принимается одно из следующих решений</w:t>
      </w:r>
      <w:r w:rsidRPr="000A22D6">
        <w:rPr>
          <w:sz w:val="28"/>
          <w:szCs w:val="28"/>
        </w:rPr>
        <w:t>:</w:t>
      </w:r>
    </w:p>
    <w:p w:rsidR="0056620C" w:rsidRPr="005A6742" w:rsidRDefault="0056620C" w:rsidP="00566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</w:t>
      </w:r>
      <w:r w:rsidRPr="005A6742">
        <w:rPr>
          <w:sz w:val="28"/>
          <w:szCs w:val="28"/>
        </w:rPr>
        <w:t>;</w:t>
      </w:r>
    </w:p>
    <w:p w:rsidR="0056620C" w:rsidRPr="005A6742" w:rsidRDefault="0056620C" w:rsidP="00566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</w:t>
      </w:r>
      <w:r w:rsidRPr="005A6742">
        <w:rPr>
          <w:sz w:val="28"/>
          <w:szCs w:val="28"/>
        </w:rPr>
        <w:t>;</w:t>
      </w:r>
    </w:p>
    <w:p w:rsidR="0056620C" w:rsidRDefault="0056620C" w:rsidP="00566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56620C" w:rsidRDefault="0056620C" w:rsidP="00566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области, муниципальными актами </w:t>
      </w:r>
      <w:r w:rsidR="00855F64">
        <w:rPr>
          <w:sz w:val="28"/>
          <w:szCs w:val="28"/>
        </w:rPr>
        <w:t xml:space="preserve">органами местного самоуправления </w:t>
      </w:r>
      <w:r w:rsidR="004C7E7A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56620C" w:rsidRDefault="0056620C" w:rsidP="00566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области, </w:t>
      </w:r>
      <w:r w:rsidR="00855F64">
        <w:rPr>
          <w:sz w:val="28"/>
          <w:szCs w:val="28"/>
        </w:rPr>
        <w:t xml:space="preserve">муниципальными актами органами местного самоуправления </w:t>
      </w:r>
      <w:r w:rsidR="004C7E7A">
        <w:rPr>
          <w:sz w:val="28"/>
          <w:szCs w:val="28"/>
        </w:rPr>
        <w:t>Беляевского</w:t>
      </w:r>
      <w:r w:rsidR="00855F6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представитель нанимателя направляет уведомление на рассмотрение соответствующей комиссии по соблюдению требований к служебному поведению </w:t>
      </w:r>
      <w:r>
        <w:rPr>
          <w:sz w:val="28"/>
          <w:szCs w:val="28"/>
        </w:rPr>
        <w:lastRenderedPageBreak/>
        <w:t xml:space="preserve">муниципальных  служащих Администрации </w:t>
      </w:r>
      <w:r w:rsidR="004C7E7A">
        <w:rPr>
          <w:sz w:val="28"/>
          <w:szCs w:val="28"/>
        </w:rPr>
        <w:t>Беляевского</w:t>
      </w:r>
      <w:r w:rsidR="00855F6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Конышевского района и урегулированию конфликта интересов.</w:t>
      </w:r>
    </w:p>
    <w:p w:rsidR="0056620C" w:rsidRDefault="0056620C" w:rsidP="0056620C">
      <w:pPr>
        <w:ind w:firstLine="720"/>
        <w:jc w:val="both"/>
        <w:rPr>
          <w:sz w:val="28"/>
          <w:szCs w:val="28"/>
        </w:rPr>
      </w:pPr>
    </w:p>
    <w:p w:rsidR="0056620C" w:rsidRDefault="0056620C" w:rsidP="00566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Комиссия по соблюдению требований к служебному поведению муниципальных  служащих  Администрации</w:t>
      </w:r>
      <w:r w:rsidR="00855F64">
        <w:rPr>
          <w:sz w:val="28"/>
          <w:szCs w:val="28"/>
        </w:rPr>
        <w:t xml:space="preserve"> </w:t>
      </w:r>
      <w:r w:rsidR="004C7E7A">
        <w:rPr>
          <w:sz w:val="28"/>
          <w:szCs w:val="28"/>
        </w:rPr>
        <w:t>Беляевского</w:t>
      </w:r>
      <w:r w:rsidR="00855F6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Конышевского района, и урегулированию конфликта интересов рассматривает уведомления и принимает по ним решения в порядке, установленном Положением о комиссии по соблюдению требований к служебному поведению  муниципальных  служащих Администрации </w:t>
      </w:r>
      <w:r w:rsidR="004C7E7A">
        <w:rPr>
          <w:sz w:val="28"/>
          <w:szCs w:val="28"/>
        </w:rPr>
        <w:t>Беляевского</w:t>
      </w:r>
      <w:r w:rsidR="00855F6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Конышевского района, и урегулированию конфликта интересов, утвержденном постановлением  </w:t>
      </w:r>
      <w:r w:rsidR="00805A55">
        <w:rPr>
          <w:sz w:val="28"/>
          <w:szCs w:val="28"/>
        </w:rPr>
        <w:t xml:space="preserve">Главы </w:t>
      </w:r>
      <w:r w:rsidR="004C7E7A">
        <w:rPr>
          <w:sz w:val="28"/>
          <w:szCs w:val="28"/>
        </w:rPr>
        <w:t>Беляевского</w:t>
      </w:r>
      <w:r w:rsidR="00855F6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Конышевского района Курской области от </w:t>
      </w:r>
      <w:r w:rsidR="00855F64">
        <w:rPr>
          <w:sz w:val="28"/>
          <w:szCs w:val="28"/>
        </w:rPr>
        <w:t xml:space="preserve">25.03.2011 </w:t>
      </w:r>
      <w:r>
        <w:rPr>
          <w:sz w:val="28"/>
          <w:szCs w:val="28"/>
        </w:rPr>
        <w:t>года №</w:t>
      </w:r>
      <w:r w:rsidR="00855F64">
        <w:rPr>
          <w:sz w:val="28"/>
          <w:szCs w:val="28"/>
        </w:rPr>
        <w:t>21</w:t>
      </w:r>
      <w:r>
        <w:rPr>
          <w:sz w:val="28"/>
          <w:szCs w:val="28"/>
        </w:rPr>
        <w:t xml:space="preserve"> «Об  утверждении Положения о комиссии по соблюдению требований к служебному поведению муниципальных служащих Администрации </w:t>
      </w:r>
      <w:r w:rsidR="004C7E7A">
        <w:rPr>
          <w:sz w:val="28"/>
          <w:szCs w:val="28"/>
        </w:rPr>
        <w:t>Беляевского</w:t>
      </w:r>
      <w:r w:rsidR="00855F6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Конышевского района, и урегулированию конфликта интересов».</w:t>
      </w:r>
    </w:p>
    <w:p w:rsidR="0056620C" w:rsidRDefault="0056620C" w:rsidP="0056620C">
      <w:pPr>
        <w:ind w:firstLine="720"/>
        <w:jc w:val="both"/>
        <w:rPr>
          <w:sz w:val="28"/>
          <w:szCs w:val="28"/>
        </w:rPr>
      </w:pPr>
    </w:p>
    <w:p w:rsidR="0056620C" w:rsidRDefault="0056620C" w:rsidP="0056620C">
      <w:pPr>
        <w:ind w:firstLine="720"/>
        <w:jc w:val="both"/>
        <w:rPr>
          <w:sz w:val="28"/>
          <w:szCs w:val="28"/>
        </w:rPr>
      </w:pPr>
    </w:p>
    <w:p w:rsidR="0056620C" w:rsidRDefault="0056620C" w:rsidP="0056620C">
      <w:pPr>
        <w:jc w:val="right"/>
      </w:pPr>
    </w:p>
    <w:p w:rsidR="0056620C" w:rsidRDefault="0056620C" w:rsidP="0056620C">
      <w:pPr>
        <w:spacing w:after="960"/>
        <w:ind w:left="5580"/>
        <w:jc w:val="right"/>
        <w:rPr>
          <w:sz w:val="20"/>
          <w:szCs w:val="20"/>
        </w:rPr>
      </w:pPr>
    </w:p>
    <w:p w:rsidR="0056620C" w:rsidRDefault="0056620C" w:rsidP="0056620C">
      <w:pPr>
        <w:spacing w:after="960"/>
        <w:ind w:left="5580"/>
        <w:jc w:val="right"/>
        <w:rPr>
          <w:sz w:val="20"/>
          <w:szCs w:val="20"/>
        </w:rPr>
      </w:pPr>
    </w:p>
    <w:p w:rsidR="0056620C" w:rsidRDefault="0056620C" w:rsidP="0056620C">
      <w:pPr>
        <w:spacing w:after="960"/>
        <w:ind w:left="5580"/>
        <w:jc w:val="right"/>
        <w:rPr>
          <w:sz w:val="20"/>
          <w:szCs w:val="20"/>
        </w:rPr>
      </w:pPr>
    </w:p>
    <w:p w:rsidR="0056620C" w:rsidRDefault="0056620C" w:rsidP="0056620C">
      <w:pPr>
        <w:spacing w:after="960"/>
        <w:ind w:left="5580"/>
        <w:jc w:val="right"/>
        <w:rPr>
          <w:sz w:val="20"/>
          <w:szCs w:val="20"/>
        </w:rPr>
      </w:pPr>
    </w:p>
    <w:p w:rsidR="0056620C" w:rsidRDefault="0056620C" w:rsidP="0056620C">
      <w:pPr>
        <w:spacing w:after="960"/>
        <w:ind w:left="5580"/>
        <w:jc w:val="right"/>
        <w:rPr>
          <w:sz w:val="20"/>
          <w:szCs w:val="20"/>
        </w:rPr>
      </w:pPr>
    </w:p>
    <w:p w:rsidR="0056620C" w:rsidRDefault="0056620C" w:rsidP="00855F64">
      <w:pPr>
        <w:rPr>
          <w:sz w:val="20"/>
          <w:szCs w:val="20"/>
        </w:rPr>
      </w:pPr>
    </w:p>
    <w:p w:rsidR="00855F64" w:rsidRDefault="00855F64" w:rsidP="00855F64">
      <w:pPr>
        <w:rPr>
          <w:sz w:val="20"/>
          <w:szCs w:val="20"/>
        </w:rPr>
      </w:pPr>
    </w:p>
    <w:p w:rsidR="00855F64" w:rsidRDefault="00855F64" w:rsidP="00855F64">
      <w:pPr>
        <w:rPr>
          <w:sz w:val="20"/>
          <w:szCs w:val="20"/>
        </w:rPr>
      </w:pPr>
    </w:p>
    <w:p w:rsidR="00855F64" w:rsidRDefault="00855F64" w:rsidP="00855F64">
      <w:pPr>
        <w:rPr>
          <w:szCs w:val="20"/>
        </w:rPr>
      </w:pPr>
    </w:p>
    <w:p w:rsidR="00805A55" w:rsidRDefault="00805A55" w:rsidP="00855F64">
      <w:pPr>
        <w:rPr>
          <w:szCs w:val="20"/>
        </w:rPr>
      </w:pPr>
    </w:p>
    <w:p w:rsidR="00805A55" w:rsidRDefault="00805A55" w:rsidP="00855F64">
      <w:pPr>
        <w:rPr>
          <w:szCs w:val="20"/>
        </w:rPr>
      </w:pPr>
    </w:p>
    <w:p w:rsidR="00805A55" w:rsidRDefault="00805A55" w:rsidP="00855F64">
      <w:pPr>
        <w:rPr>
          <w:szCs w:val="20"/>
        </w:rPr>
      </w:pPr>
    </w:p>
    <w:p w:rsidR="0056620C" w:rsidRDefault="0056620C" w:rsidP="0056620C">
      <w:pPr>
        <w:ind w:left="4962"/>
        <w:rPr>
          <w:szCs w:val="20"/>
        </w:rPr>
      </w:pPr>
    </w:p>
    <w:p w:rsidR="0056620C" w:rsidRPr="00121C68" w:rsidRDefault="0084511C" w:rsidP="0056620C">
      <w:pPr>
        <w:ind w:left="4962"/>
        <w:rPr>
          <w:sz w:val="20"/>
          <w:szCs w:val="20"/>
        </w:rPr>
      </w:pPr>
      <w:r w:rsidRPr="0084511C">
        <w:rPr>
          <w:noProof/>
          <w:szCs w:val="20"/>
        </w:rPr>
        <w:lastRenderedPageBreak/>
        <w:pict>
          <v:rect id="Прямоугольник 3" o:spid="_x0000_s1026" style="position:absolute;left:0;text-align:left;margin-left:220.8pt;margin-top:-35.45pt;width:13.95pt;height:13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" stroked="f"/>
        </w:pict>
      </w:r>
      <w:r w:rsidR="0056620C" w:rsidRPr="00FE11F5">
        <w:rPr>
          <w:szCs w:val="20"/>
        </w:rPr>
        <w:t xml:space="preserve">Приложение </w:t>
      </w:r>
      <w:r w:rsidR="0056620C" w:rsidRPr="00FE11F5">
        <w:rPr>
          <w:szCs w:val="20"/>
        </w:rPr>
        <w:br/>
        <w:t xml:space="preserve">к Положению о порядке сообщения </w:t>
      </w:r>
      <w:r w:rsidR="0056620C">
        <w:rPr>
          <w:szCs w:val="20"/>
        </w:rPr>
        <w:t>муниципальными</w:t>
      </w:r>
      <w:r w:rsidR="0056620C" w:rsidRPr="00FE11F5">
        <w:rPr>
          <w:szCs w:val="20"/>
        </w:rPr>
        <w:t xml:space="preserve"> служащими </w:t>
      </w:r>
      <w:r w:rsidR="0056620C">
        <w:rPr>
          <w:szCs w:val="20"/>
        </w:rPr>
        <w:t xml:space="preserve"> Администрации </w:t>
      </w:r>
      <w:r w:rsidR="004C7E7A">
        <w:rPr>
          <w:szCs w:val="20"/>
        </w:rPr>
        <w:t>Беляевского</w:t>
      </w:r>
      <w:r w:rsidR="00855F64">
        <w:rPr>
          <w:szCs w:val="20"/>
        </w:rPr>
        <w:t xml:space="preserve"> сельсовета </w:t>
      </w:r>
      <w:r w:rsidR="0056620C">
        <w:rPr>
          <w:szCs w:val="20"/>
        </w:rPr>
        <w:t xml:space="preserve">Конышевского района </w:t>
      </w:r>
      <w:r w:rsidR="0056620C" w:rsidRPr="00FE11F5">
        <w:rPr>
          <w:szCs w:val="20"/>
        </w:rPr>
        <w:t>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6620C" w:rsidRDefault="0056620C" w:rsidP="0056620C">
      <w:pPr>
        <w:ind w:right="6520"/>
        <w:jc w:val="center"/>
      </w:pPr>
    </w:p>
    <w:p w:rsidR="0056620C" w:rsidRDefault="0056620C" w:rsidP="0056620C">
      <w:pPr>
        <w:ind w:right="6520"/>
        <w:jc w:val="center"/>
      </w:pPr>
    </w:p>
    <w:p w:rsidR="0056620C" w:rsidRDefault="0056620C" w:rsidP="0056620C">
      <w:pPr>
        <w:pBdr>
          <w:top w:val="single" w:sz="4" w:space="1" w:color="auto"/>
        </w:pBdr>
        <w:ind w:right="6521"/>
        <w:jc w:val="center"/>
      </w:pPr>
      <w:r>
        <w:t>(отметка об ознакомлении)</w:t>
      </w:r>
    </w:p>
    <w:p w:rsidR="0056620C" w:rsidRDefault="0056620C" w:rsidP="0056620C">
      <w:pPr>
        <w:ind w:left="4962"/>
      </w:pPr>
      <w:r>
        <w:t xml:space="preserve">Представителю нанимателя или иному должностному лицу, наделенного в соответствии с законодательством полномочиями представителя нанимателя </w:t>
      </w:r>
    </w:p>
    <w:p w:rsidR="0056620C" w:rsidRDefault="0056620C" w:rsidP="0056620C">
      <w:pPr>
        <w:ind w:left="4962"/>
      </w:pPr>
      <w:r>
        <w:t>от</w:t>
      </w:r>
    </w:p>
    <w:p w:rsidR="0056620C" w:rsidRDefault="0056620C" w:rsidP="0056620C">
      <w:pPr>
        <w:pBdr>
          <w:top w:val="single" w:sz="4" w:space="1" w:color="auto"/>
        </w:pBdr>
        <w:ind w:left="4962"/>
        <w:rPr>
          <w:sz w:val="2"/>
          <w:szCs w:val="2"/>
        </w:rPr>
      </w:pPr>
    </w:p>
    <w:p w:rsidR="0056620C" w:rsidRDefault="0056620C" w:rsidP="0056620C">
      <w:pPr>
        <w:ind w:left="4962"/>
      </w:pPr>
    </w:p>
    <w:p w:rsidR="0056620C" w:rsidRPr="00121C68" w:rsidRDefault="0056620C" w:rsidP="0056620C">
      <w:pPr>
        <w:pBdr>
          <w:top w:val="single" w:sz="4" w:space="1" w:color="auto"/>
        </w:pBdr>
        <w:ind w:left="4962"/>
        <w:jc w:val="center"/>
        <w:rPr>
          <w:sz w:val="20"/>
          <w:szCs w:val="20"/>
        </w:rPr>
      </w:pPr>
      <w:r w:rsidRPr="00121C68">
        <w:rPr>
          <w:sz w:val="20"/>
          <w:szCs w:val="20"/>
        </w:rPr>
        <w:t>(Ф.И.О., замещаемая должность)</w:t>
      </w:r>
    </w:p>
    <w:p w:rsidR="0056620C" w:rsidRDefault="0056620C" w:rsidP="0056620C">
      <w:pPr>
        <w:jc w:val="center"/>
        <w:rPr>
          <w:b/>
          <w:bCs/>
          <w:sz w:val="26"/>
          <w:szCs w:val="26"/>
        </w:rPr>
      </w:pPr>
    </w:p>
    <w:p w:rsidR="0056620C" w:rsidRDefault="0056620C" w:rsidP="0056620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6620C" w:rsidRDefault="0056620C" w:rsidP="0056620C">
      <w:pPr>
        <w:ind w:firstLine="567"/>
        <w:jc w:val="both"/>
      </w:pPr>
    </w:p>
    <w:p w:rsidR="0056620C" w:rsidRDefault="0056620C" w:rsidP="0056620C">
      <w:pPr>
        <w:ind w:firstLine="567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56620C" w:rsidRPr="00584018" w:rsidRDefault="0056620C" w:rsidP="0056620C">
      <w:pPr>
        <w:ind w:firstLine="567"/>
        <w:jc w:val="both"/>
      </w:pPr>
      <w:r>
        <w:t>Обстоятельства, являющиеся основанием возникновения личной заинтересованности:</w:t>
      </w:r>
      <w:r w:rsidRPr="00584018">
        <w:br/>
      </w:r>
    </w:p>
    <w:p w:rsidR="0056620C" w:rsidRDefault="0056620C" w:rsidP="0056620C">
      <w:pPr>
        <w:pBdr>
          <w:top w:val="single" w:sz="4" w:space="1" w:color="auto"/>
        </w:pBdr>
        <w:rPr>
          <w:sz w:val="2"/>
          <w:szCs w:val="2"/>
        </w:rPr>
      </w:pPr>
    </w:p>
    <w:p w:rsidR="0056620C" w:rsidRDefault="0056620C" w:rsidP="0056620C"/>
    <w:p w:rsidR="0056620C" w:rsidRDefault="0056620C" w:rsidP="0056620C">
      <w:pPr>
        <w:pBdr>
          <w:top w:val="single" w:sz="4" w:space="1" w:color="auto"/>
        </w:pBdr>
        <w:rPr>
          <w:sz w:val="2"/>
          <w:szCs w:val="2"/>
        </w:rPr>
      </w:pPr>
    </w:p>
    <w:p w:rsidR="0056620C" w:rsidRDefault="0056620C" w:rsidP="0056620C">
      <w:pPr>
        <w:ind w:firstLine="567"/>
        <w:jc w:val="both"/>
        <w:rPr>
          <w:sz w:val="2"/>
          <w:szCs w:val="2"/>
        </w:rPr>
      </w:pPr>
      <w:r>
        <w:t xml:space="preserve">Должностные обязанности, на исполнение которых влияет или может повлиять личная </w:t>
      </w:r>
      <w:r w:rsidRPr="00CF6439">
        <w:t>заинтересованность:</w:t>
      </w:r>
    </w:p>
    <w:p w:rsidR="0056620C" w:rsidRDefault="0056620C" w:rsidP="0056620C"/>
    <w:p w:rsidR="0056620C" w:rsidRDefault="0056620C" w:rsidP="0056620C">
      <w:pPr>
        <w:pBdr>
          <w:top w:val="single" w:sz="4" w:space="1" w:color="auto"/>
        </w:pBdr>
        <w:rPr>
          <w:sz w:val="2"/>
          <w:szCs w:val="2"/>
        </w:rPr>
      </w:pPr>
    </w:p>
    <w:p w:rsidR="0056620C" w:rsidRPr="00584018" w:rsidRDefault="0056620C" w:rsidP="0056620C">
      <w:pPr>
        <w:ind w:firstLine="567"/>
        <w:jc w:val="both"/>
      </w:pPr>
      <w:r>
        <w:t>Предлагаемые меры по предотвращению или урегулированию конфликта интересов:</w:t>
      </w:r>
      <w:r w:rsidRPr="00584018">
        <w:br/>
      </w:r>
    </w:p>
    <w:p w:rsidR="0056620C" w:rsidRDefault="0056620C" w:rsidP="0056620C">
      <w:pPr>
        <w:pBdr>
          <w:top w:val="single" w:sz="4" w:space="1" w:color="auto"/>
        </w:pBdr>
        <w:rPr>
          <w:sz w:val="2"/>
          <w:szCs w:val="2"/>
        </w:rPr>
      </w:pPr>
    </w:p>
    <w:p w:rsidR="0056620C" w:rsidRDefault="0056620C" w:rsidP="0056620C"/>
    <w:p w:rsidR="0056620C" w:rsidRDefault="0056620C" w:rsidP="0056620C">
      <w:pPr>
        <w:pBdr>
          <w:top w:val="single" w:sz="4" w:space="1" w:color="auto"/>
        </w:pBdr>
        <w:rPr>
          <w:sz w:val="2"/>
          <w:szCs w:val="2"/>
        </w:rPr>
      </w:pPr>
    </w:p>
    <w:p w:rsidR="0056620C" w:rsidRDefault="0056620C" w:rsidP="0056620C">
      <w:pPr>
        <w:spacing w:after="360"/>
        <w:ind w:firstLine="567"/>
        <w:jc w:val="both"/>
      </w:pPr>
      <w: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Конышевского района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56620C" w:rsidTr="0058294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20C" w:rsidRDefault="0056620C" w:rsidP="00582944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620C" w:rsidRDefault="0056620C" w:rsidP="0058294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20C" w:rsidRDefault="0056620C" w:rsidP="00582944">
            <w: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620C" w:rsidRDefault="0056620C" w:rsidP="0058294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20C" w:rsidRDefault="0056620C" w:rsidP="00582944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620C" w:rsidRDefault="0056620C" w:rsidP="00582944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20C" w:rsidRDefault="0056620C" w:rsidP="00582944">
            <w:pPr>
              <w:ind w:left="57"/>
            </w:pPr>
            <w: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620C" w:rsidRDefault="0056620C" w:rsidP="0058294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20C" w:rsidRDefault="0056620C" w:rsidP="00582944"/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620C" w:rsidRDefault="0056620C" w:rsidP="00582944">
            <w:pPr>
              <w:jc w:val="center"/>
            </w:pPr>
          </w:p>
        </w:tc>
      </w:tr>
      <w:tr w:rsidR="0056620C" w:rsidTr="0058294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56620C" w:rsidRDefault="0056620C" w:rsidP="0058294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620C" w:rsidRDefault="0056620C" w:rsidP="0058294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6620C" w:rsidRDefault="0056620C" w:rsidP="00582944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6620C" w:rsidRDefault="0056620C" w:rsidP="0058294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620C" w:rsidRDefault="0056620C" w:rsidP="00582944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620C" w:rsidRDefault="0056620C" w:rsidP="00582944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6620C" w:rsidRDefault="0056620C" w:rsidP="00582944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6620C" w:rsidRPr="00121C68" w:rsidRDefault="0056620C" w:rsidP="00582944">
            <w:pPr>
              <w:jc w:val="center"/>
              <w:rPr>
                <w:sz w:val="20"/>
                <w:szCs w:val="20"/>
              </w:rPr>
            </w:pPr>
            <w:r w:rsidRPr="00121C68">
              <w:rPr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620C" w:rsidRDefault="0056620C" w:rsidP="00582944"/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56620C" w:rsidRPr="00121C68" w:rsidRDefault="0056620C" w:rsidP="00582944">
            <w:pPr>
              <w:jc w:val="center"/>
              <w:rPr>
                <w:sz w:val="20"/>
                <w:szCs w:val="20"/>
              </w:rPr>
            </w:pPr>
            <w:r w:rsidRPr="00121C68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56620C" w:rsidRPr="00CA7FD4" w:rsidRDefault="00CA7FD4" w:rsidP="00CA7FD4">
      <w:pPr>
        <w:jc w:val="center"/>
        <w:rPr>
          <w:sz w:val="28"/>
          <w:szCs w:val="28"/>
        </w:rPr>
      </w:pPr>
      <w:r w:rsidRPr="00CA7FD4">
        <w:rPr>
          <w:sz w:val="28"/>
          <w:szCs w:val="28"/>
        </w:rPr>
        <w:lastRenderedPageBreak/>
        <w:t>Приложение № 2</w:t>
      </w:r>
    </w:p>
    <w:p w:rsidR="0056620C" w:rsidRPr="00F40D3A" w:rsidRDefault="00CA7FD4" w:rsidP="0056620C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56620C" w:rsidRPr="00F40D3A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805A55">
        <w:rPr>
          <w:sz w:val="28"/>
          <w:szCs w:val="28"/>
        </w:rPr>
        <w:t xml:space="preserve">Главы </w:t>
      </w:r>
      <w:r w:rsidR="00855F64">
        <w:rPr>
          <w:sz w:val="28"/>
          <w:szCs w:val="28"/>
        </w:rPr>
        <w:t xml:space="preserve"> </w:t>
      </w:r>
      <w:r w:rsidR="004C7E7A">
        <w:rPr>
          <w:sz w:val="28"/>
          <w:szCs w:val="28"/>
        </w:rPr>
        <w:t>Беляевского</w:t>
      </w:r>
      <w:r w:rsidR="00855F64">
        <w:rPr>
          <w:sz w:val="28"/>
          <w:szCs w:val="28"/>
        </w:rPr>
        <w:t xml:space="preserve"> сельсовета</w:t>
      </w:r>
      <w:r w:rsidR="0056620C">
        <w:rPr>
          <w:sz w:val="28"/>
          <w:szCs w:val="28"/>
        </w:rPr>
        <w:t xml:space="preserve"> Конышевского района</w:t>
      </w:r>
      <w:r w:rsidR="0056620C" w:rsidRPr="00F40D3A">
        <w:rPr>
          <w:sz w:val="28"/>
          <w:szCs w:val="28"/>
        </w:rPr>
        <w:t xml:space="preserve"> Курской области</w:t>
      </w:r>
    </w:p>
    <w:p w:rsidR="0056620C" w:rsidRPr="00F40D3A" w:rsidRDefault="0056620C" w:rsidP="0056620C">
      <w:pPr>
        <w:ind w:left="5400"/>
        <w:jc w:val="center"/>
        <w:rPr>
          <w:sz w:val="28"/>
          <w:szCs w:val="28"/>
        </w:rPr>
      </w:pPr>
      <w:r w:rsidRPr="00F40D3A">
        <w:rPr>
          <w:sz w:val="28"/>
          <w:szCs w:val="28"/>
        </w:rPr>
        <w:t xml:space="preserve">от </w:t>
      </w:r>
      <w:r w:rsidR="00855F64">
        <w:rPr>
          <w:sz w:val="28"/>
          <w:szCs w:val="28"/>
        </w:rPr>
        <w:t>02.03.</w:t>
      </w:r>
      <w:r w:rsidRPr="00F40D3A">
        <w:rPr>
          <w:sz w:val="28"/>
          <w:szCs w:val="28"/>
        </w:rPr>
        <w:t>2016 г. №</w:t>
      </w:r>
      <w:r w:rsidR="00855F64">
        <w:rPr>
          <w:sz w:val="28"/>
          <w:szCs w:val="28"/>
        </w:rPr>
        <w:t xml:space="preserve"> </w:t>
      </w:r>
      <w:r w:rsidR="004C7E7A">
        <w:rPr>
          <w:sz w:val="28"/>
          <w:szCs w:val="28"/>
        </w:rPr>
        <w:t>8</w:t>
      </w:r>
      <w:r w:rsidR="00855F64">
        <w:rPr>
          <w:sz w:val="28"/>
          <w:szCs w:val="28"/>
        </w:rPr>
        <w:t>-п</w:t>
      </w:r>
      <w:r w:rsidR="00805A55">
        <w:rPr>
          <w:sz w:val="28"/>
          <w:szCs w:val="28"/>
        </w:rPr>
        <w:t>г</w:t>
      </w:r>
    </w:p>
    <w:p w:rsidR="0056620C" w:rsidRDefault="0056620C" w:rsidP="0056620C"/>
    <w:p w:rsidR="00CA7FD4" w:rsidRDefault="00CA7FD4" w:rsidP="00CA7FD4">
      <w:pPr>
        <w:tabs>
          <w:tab w:val="left" w:pos="7020"/>
        </w:tabs>
        <w:ind w:left="5103"/>
        <w:jc w:val="right"/>
      </w:pPr>
    </w:p>
    <w:p w:rsidR="00CA7FD4" w:rsidRPr="00B37E5C" w:rsidRDefault="00CA7FD4" w:rsidP="00CA7FD4">
      <w:pPr>
        <w:tabs>
          <w:tab w:val="left" w:pos="7020"/>
        </w:tabs>
        <w:ind w:left="5103"/>
        <w:jc w:val="center"/>
      </w:pPr>
    </w:p>
    <w:p w:rsidR="00CA7FD4" w:rsidRPr="007A4A67" w:rsidRDefault="00CA7FD4" w:rsidP="00CA7FD4">
      <w:pPr>
        <w:tabs>
          <w:tab w:val="left" w:pos="5460"/>
        </w:tabs>
        <w:jc w:val="right"/>
        <w:rPr>
          <w:sz w:val="16"/>
          <w:szCs w:val="16"/>
        </w:rPr>
      </w:pPr>
    </w:p>
    <w:p w:rsidR="00CA7FD4" w:rsidRPr="007A4A67" w:rsidRDefault="00CA7FD4" w:rsidP="00CA7FD4">
      <w:pPr>
        <w:tabs>
          <w:tab w:val="left" w:pos="5460"/>
        </w:tabs>
        <w:jc w:val="center"/>
        <w:rPr>
          <w:sz w:val="16"/>
          <w:szCs w:val="16"/>
        </w:rPr>
      </w:pPr>
    </w:p>
    <w:p w:rsidR="00CA7FD4" w:rsidRPr="00CA7FD4" w:rsidRDefault="00CA7FD4" w:rsidP="00CA7FD4">
      <w:pPr>
        <w:tabs>
          <w:tab w:val="left" w:pos="5460"/>
        </w:tabs>
        <w:jc w:val="center"/>
        <w:rPr>
          <w:rFonts w:eastAsia="Times New Roman"/>
          <w:b/>
          <w:sz w:val="28"/>
          <w:szCs w:val="28"/>
        </w:rPr>
      </w:pPr>
      <w:r w:rsidRPr="00CA7FD4">
        <w:rPr>
          <w:rFonts w:eastAsia="Times New Roman"/>
          <w:b/>
          <w:sz w:val="28"/>
          <w:szCs w:val="28"/>
        </w:rPr>
        <w:t>ПОЛОЖЕНИЕ</w:t>
      </w:r>
    </w:p>
    <w:p w:rsidR="00CA7FD4" w:rsidRPr="00CA7FD4" w:rsidRDefault="00CA7FD4" w:rsidP="00CA7FD4">
      <w:pPr>
        <w:jc w:val="center"/>
        <w:rPr>
          <w:rFonts w:eastAsia="Times New Roman"/>
          <w:b/>
          <w:sz w:val="28"/>
          <w:szCs w:val="28"/>
        </w:rPr>
      </w:pPr>
      <w:r w:rsidRPr="00CA7FD4">
        <w:rPr>
          <w:rFonts w:eastAsia="Times New Roman"/>
          <w:b/>
          <w:sz w:val="28"/>
          <w:szCs w:val="28"/>
        </w:rPr>
        <w:t xml:space="preserve">о комиссии по соблюдению требований к служебному поведению  муниципальных служащих администрации </w:t>
      </w:r>
      <w:r w:rsidR="004C7E7A">
        <w:rPr>
          <w:rFonts w:eastAsia="Times New Roman"/>
          <w:b/>
          <w:sz w:val="28"/>
          <w:szCs w:val="28"/>
        </w:rPr>
        <w:t>Беляевского</w:t>
      </w:r>
      <w:r w:rsidRPr="00CA7FD4">
        <w:rPr>
          <w:rFonts w:eastAsia="Times New Roman"/>
          <w:b/>
          <w:sz w:val="28"/>
          <w:szCs w:val="28"/>
        </w:rPr>
        <w:t xml:space="preserve"> сельсовета Конышевского района и урегулированию конфликта интересов</w:t>
      </w:r>
    </w:p>
    <w:p w:rsidR="00CA7FD4" w:rsidRPr="00CA7FD4" w:rsidRDefault="00CA7FD4" w:rsidP="00CA7FD4">
      <w:pPr>
        <w:rPr>
          <w:rFonts w:eastAsia="Times New Roman"/>
          <w:sz w:val="28"/>
          <w:szCs w:val="28"/>
        </w:rPr>
      </w:pPr>
    </w:p>
    <w:p w:rsidR="00CA7FD4" w:rsidRPr="00CA7FD4" w:rsidRDefault="00CA7FD4" w:rsidP="00CA7FD4">
      <w:pPr>
        <w:jc w:val="center"/>
        <w:rPr>
          <w:rFonts w:eastAsia="Times New Roman"/>
          <w:b/>
          <w:sz w:val="28"/>
          <w:szCs w:val="28"/>
        </w:rPr>
      </w:pPr>
      <w:r w:rsidRPr="00CA7FD4">
        <w:rPr>
          <w:rFonts w:eastAsia="Times New Roman"/>
          <w:b/>
          <w:sz w:val="28"/>
          <w:szCs w:val="28"/>
        </w:rPr>
        <w:t xml:space="preserve">1. Общие положения </w:t>
      </w:r>
    </w:p>
    <w:p w:rsidR="00CA7FD4" w:rsidRPr="00CA7FD4" w:rsidRDefault="00CA7FD4" w:rsidP="00CA7FD4">
      <w:pPr>
        <w:jc w:val="center"/>
        <w:rPr>
          <w:rFonts w:eastAsia="Times New Roman"/>
          <w:sz w:val="28"/>
          <w:szCs w:val="28"/>
        </w:rPr>
      </w:pPr>
    </w:p>
    <w:p w:rsidR="00CA7FD4" w:rsidRPr="00CA7FD4" w:rsidRDefault="00CA7FD4" w:rsidP="00CA7FD4">
      <w:pPr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1. Настоящим Положением в соответствии со статьей 11 Федерального закона  от 2 марта 2007 г. № 25-ФЗ «О муниципальной службе в Российской Федерации», Федеральным законом от  25 декабря 2008 г.  № 273-ФЗ «О противодействии коррупции», частью 8 Указа Президента Российской Федерации от 1 июля 2010г. № 821   «О 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порядок формирования и деятельности комиссии по соблюдению требований к служебному поведению муниципальных служащих  администрации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 Конышевского района и урегулированию конфликтов интересов (далее – комиссия).</w:t>
      </w:r>
    </w:p>
    <w:p w:rsidR="00CA7FD4" w:rsidRPr="00CA7FD4" w:rsidRDefault="00CA7FD4" w:rsidP="00CA7FD4">
      <w:pPr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Курской  области,  настоящим Положением, а также  иными муниципальными нормативными правовыми актами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сельсовета.</w:t>
      </w:r>
    </w:p>
    <w:p w:rsidR="00CA7FD4" w:rsidRPr="00CA7FD4" w:rsidRDefault="00CA7FD4" w:rsidP="00CA7FD4">
      <w:pPr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3. Основными задачами комиссии являются содействие органам местного самоуправления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сельсовета:</w:t>
      </w:r>
    </w:p>
    <w:p w:rsidR="00CA7FD4" w:rsidRPr="00CA7FD4" w:rsidRDefault="00CA7FD4" w:rsidP="00CA7FD4">
      <w:pPr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а) в обеспечении соблюдения муниципальными служащими администрации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 Конышевского района ограничений и запретов, требований о предотвращении или урегулировании конфликта интересов, а также в обеспечение исполнения ими обязанностей, установленных Федеральным законом от  25 декабря 2008 г. № 273-ФЗ «О противодействии коррупции», другими  федеральными законами, законами Курской области, муниципальными </w:t>
      </w:r>
      <w:r w:rsidRPr="00CA7FD4">
        <w:rPr>
          <w:rFonts w:eastAsia="Times New Roman"/>
          <w:sz w:val="28"/>
          <w:szCs w:val="28"/>
        </w:rPr>
        <w:lastRenderedPageBreak/>
        <w:t xml:space="preserve">нормативными правовыми актами Конышевского района и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сельсовета.</w:t>
      </w:r>
    </w:p>
    <w:p w:rsidR="00CA7FD4" w:rsidRPr="00CA7FD4" w:rsidRDefault="00CA7FD4" w:rsidP="00CA7FD4">
      <w:pPr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б) в осуществлении в администрации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 мер по предупреждению коррупции.</w:t>
      </w:r>
    </w:p>
    <w:p w:rsidR="00CA7FD4" w:rsidRPr="00CA7FD4" w:rsidRDefault="00CA7FD4" w:rsidP="00CA7FD4">
      <w:pPr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соответствии со статьями 11, 12, 13, 14, 27 Федерального закона от 2.03.2007 года № 25-ФЗ «О муниципальной службе в Российской Федерации», в отношении муниципальных служащих, замещающих должности муниципальной службы, в структурных подразделениях администрации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сельсовета.</w:t>
      </w:r>
    </w:p>
    <w:p w:rsidR="00CA7FD4" w:rsidRPr="00CA7FD4" w:rsidRDefault="00CA7FD4" w:rsidP="00CA7FD4">
      <w:pPr>
        <w:ind w:firstLine="708"/>
        <w:jc w:val="center"/>
        <w:rPr>
          <w:rFonts w:eastAsia="Times New Roman"/>
          <w:sz w:val="28"/>
          <w:szCs w:val="28"/>
        </w:rPr>
      </w:pPr>
    </w:p>
    <w:p w:rsidR="00CA7FD4" w:rsidRPr="00CA7FD4" w:rsidRDefault="00CA7FD4" w:rsidP="00CA7FD4">
      <w:pPr>
        <w:ind w:firstLine="708"/>
        <w:jc w:val="center"/>
        <w:rPr>
          <w:rFonts w:eastAsia="Times New Roman"/>
          <w:b/>
          <w:sz w:val="28"/>
          <w:szCs w:val="28"/>
        </w:rPr>
      </w:pPr>
      <w:r w:rsidRPr="00CA7FD4">
        <w:rPr>
          <w:rFonts w:eastAsia="Times New Roman"/>
          <w:b/>
          <w:sz w:val="28"/>
          <w:szCs w:val="28"/>
        </w:rPr>
        <w:t>2. Порядок образования комиссии</w:t>
      </w:r>
    </w:p>
    <w:p w:rsidR="00CA7FD4" w:rsidRPr="00CA7FD4" w:rsidRDefault="00CA7FD4" w:rsidP="00CA7FD4">
      <w:pPr>
        <w:ind w:firstLine="708"/>
        <w:jc w:val="both"/>
        <w:rPr>
          <w:rFonts w:eastAsia="Times New Roman"/>
          <w:sz w:val="28"/>
          <w:szCs w:val="28"/>
        </w:rPr>
      </w:pPr>
    </w:p>
    <w:p w:rsidR="00CA7FD4" w:rsidRPr="00CA7FD4" w:rsidRDefault="00CA7FD4" w:rsidP="00CA7FD4">
      <w:pPr>
        <w:tabs>
          <w:tab w:val="left" w:pos="945"/>
        </w:tabs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5. Состав комиссии утверждается нормативным правовым актом Главы администрации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сельсовета.</w:t>
      </w:r>
    </w:p>
    <w:p w:rsidR="00CA7FD4" w:rsidRPr="00CA7FD4" w:rsidRDefault="00CA7FD4" w:rsidP="00CA7FD4">
      <w:pPr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6. Комиссия, образуемая в администрации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сельсовета,  состоит из: председателя комиссии, его заместителя, назначаемых Главой администрации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 из числа членов комиссии, замещающих должности муниципальной службы,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CA7FD4" w:rsidRPr="00CA7FD4" w:rsidRDefault="00CA7FD4" w:rsidP="00CA7FD4">
      <w:pPr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В состав комиссии входят:</w:t>
      </w:r>
    </w:p>
    <w:p w:rsidR="00CA7FD4" w:rsidRPr="00CA7FD4" w:rsidRDefault="00CA7FD4" w:rsidP="00CA7FD4">
      <w:pPr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заместитель Главы администрации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 (председатель  комиссии),  муниципальные служащие ответственные за работу по профилактике коррупционных и иных правонарушений (секретарь комиссии), муниципальные служащие администрации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сельсовета, независимые специалисты-эксперты, представители профсоюзной организации, действующей в установленном порядке в органах местного самоуправления.</w:t>
      </w:r>
    </w:p>
    <w:p w:rsidR="00CA7FD4" w:rsidRPr="00CA7FD4" w:rsidRDefault="00CA7FD4" w:rsidP="00CA7FD4">
      <w:pPr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В качестве независимых специалистов-экспертов по вопросам, связанным с муниципальной службой, для работы в составе Комиссии могут приглашаться представители образовательных учреждений, правоохранительных, судебных и иных государственных органов, общественных организаций, а также депутаты Собрания депутатов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сельсовета.</w:t>
      </w:r>
    </w:p>
    <w:p w:rsidR="00CA7FD4" w:rsidRPr="00CA7FD4" w:rsidRDefault="00CA7FD4" w:rsidP="00CA7FD4">
      <w:pPr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CA7FD4" w:rsidRPr="00CA7FD4" w:rsidRDefault="00CA7FD4" w:rsidP="00CA7FD4">
      <w:pPr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Деятельностью, связанной с муниципальной службой, считается преподавательская, научная или иная деятельность, касающаяся вопросов </w:t>
      </w:r>
      <w:r w:rsidRPr="00CA7FD4">
        <w:rPr>
          <w:rFonts w:eastAsia="Times New Roman"/>
          <w:sz w:val="28"/>
          <w:szCs w:val="28"/>
        </w:rPr>
        <w:lastRenderedPageBreak/>
        <w:t>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CA7FD4" w:rsidRPr="00CA7FD4" w:rsidRDefault="00CA7FD4" w:rsidP="00CA7FD4">
      <w:pPr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Независимые эксперты принимают участие в работе Комиссии на добровольной основе.</w:t>
      </w:r>
    </w:p>
    <w:p w:rsidR="00CA7FD4" w:rsidRPr="00CA7FD4" w:rsidRDefault="00CA7FD4" w:rsidP="00CA7FD4">
      <w:pPr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 7. Число членов комиссии, не замещающих должность муниципальной службы в администрации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 должно составлять не менее одной четверти от общего числа членов комиссии.</w:t>
      </w:r>
    </w:p>
    <w:p w:rsidR="00CA7FD4" w:rsidRPr="00CA7FD4" w:rsidRDefault="00CA7FD4" w:rsidP="00CA7FD4">
      <w:pPr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9. В заседаниях комиссии с правом совещательного голоса участвуют: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образований, органов государственной власти Курской области;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 недопустимо.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11. При возникновении прямой или косвенной личной заинтересованности члена комиссии, которая может привести к конфликту </w:t>
      </w:r>
      <w:r w:rsidRPr="00CA7FD4">
        <w:rPr>
          <w:rFonts w:eastAsia="Times New Roman"/>
          <w:sz w:val="28"/>
          <w:szCs w:val="28"/>
        </w:rPr>
        <w:lastRenderedPageBreak/>
        <w:t xml:space="preserve">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center"/>
        <w:rPr>
          <w:rFonts w:eastAsia="Times New Roman"/>
          <w:b/>
          <w:sz w:val="28"/>
          <w:szCs w:val="28"/>
        </w:rPr>
      </w:pPr>
      <w:r w:rsidRPr="00CA7FD4">
        <w:rPr>
          <w:rFonts w:eastAsia="Times New Roman"/>
          <w:b/>
          <w:sz w:val="28"/>
          <w:szCs w:val="28"/>
        </w:rPr>
        <w:t>3. Порядок работы комиссии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center"/>
        <w:rPr>
          <w:rFonts w:eastAsia="Times New Roman"/>
          <w:sz w:val="28"/>
          <w:szCs w:val="28"/>
        </w:rPr>
      </w:pP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12. Основаниями для проведения заседания комиссии являются: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sz w:val="28"/>
          <w:szCs w:val="28"/>
        </w:rPr>
      </w:pPr>
      <w:r w:rsidRPr="00CA7FD4">
        <w:rPr>
          <w:rFonts w:eastAsia="Times New Roman"/>
          <w:bCs/>
          <w:sz w:val="28"/>
          <w:szCs w:val="28"/>
        </w:rPr>
        <w:t xml:space="preserve">а) представление главой администрации </w:t>
      </w:r>
      <w:r w:rsidR="004C7E7A">
        <w:rPr>
          <w:rFonts w:eastAsia="Times New Roman"/>
          <w:bCs/>
          <w:sz w:val="28"/>
          <w:szCs w:val="28"/>
        </w:rPr>
        <w:t>Беляевского</w:t>
      </w:r>
      <w:r w:rsidRPr="00CA7FD4">
        <w:rPr>
          <w:rFonts w:eastAsia="Times New Roman"/>
          <w:bCs/>
          <w:sz w:val="28"/>
          <w:szCs w:val="28"/>
        </w:rPr>
        <w:t xml:space="preserve"> сельсовета в соответствии с постановлением главы администрации </w:t>
      </w:r>
      <w:r w:rsidR="004C7E7A">
        <w:rPr>
          <w:rFonts w:eastAsia="Times New Roman"/>
          <w:bCs/>
          <w:sz w:val="28"/>
          <w:szCs w:val="28"/>
        </w:rPr>
        <w:t>Беляевского</w:t>
      </w:r>
      <w:r w:rsidRPr="00CA7FD4">
        <w:rPr>
          <w:rFonts w:eastAsia="Times New Roman"/>
          <w:bCs/>
          <w:sz w:val="28"/>
          <w:szCs w:val="28"/>
        </w:rPr>
        <w:t xml:space="preserve"> сельсовета от 15.03.2011 г. № 21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</w:t>
      </w:r>
      <w:r w:rsidR="004C7E7A">
        <w:rPr>
          <w:rFonts w:eastAsia="Times New Roman"/>
          <w:bCs/>
          <w:sz w:val="28"/>
          <w:szCs w:val="28"/>
        </w:rPr>
        <w:t>Беляевского</w:t>
      </w:r>
      <w:r w:rsidRPr="00CA7FD4">
        <w:rPr>
          <w:rFonts w:eastAsia="Times New Roman"/>
          <w:bCs/>
          <w:sz w:val="28"/>
          <w:szCs w:val="28"/>
        </w:rPr>
        <w:t xml:space="preserve"> сельсовета, соблюдения муниципальными служащими администрации </w:t>
      </w:r>
      <w:r w:rsidR="004C7E7A">
        <w:rPr>
          <w:rFonts w:eastAsia="Times New Roman"/>
          <w:bCs/>
          <w:sz w:val="28"/>
          <w:szCs w:val="28"/>
        </w:rPr>
        <w:t>Беляевского</w:t>
      </w:r>
      <w:r w:rsidRPr="00CA7FD4">
        <w:rPr>
          <w:rFonts w:eastAsia="Times New Roman"/>
          <w:bCs/>
          <w:sz w:val="28"/>
          <w:szCs w:val="28"/>
        </w:rPr>
        <w:t xml:space="preserve"> сельсовета требований к служебному поведению» материалов проверки, свидетельствующих: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«а» пункта 1 Положения;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б) поступившие в администрацию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 муниципальному служащему ответственному за работу по профилактике коррупционных и иных правонарушений администрации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сельсовета, в порядке, установленном настоящим положением: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обращение гражданина, замещавшего в органах местного самоуправления должность муниципальной службы, включенную в перечень должностей, утвержденный постановлением главы администрации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 № 21 от 15.03.2011 года,о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7FD4">
        <w:rPr>
          <w:sz w:val="28"/>
          <w:szCs w:val="28"/>
        </w:rPr>
        <w:t xml:space="preserve">заявление муниципального служащего о невозможности выполнить требования Федерального закона от 7 мая 2013 г. № 79 – ФЗ «О запрете отдельным категориям лиц открывать и иметь счета (вклады), хранить </w:t>
      </w:r>
      <w:r w:rsidRPr="00CA7FD4">
        <w:rPr>
          <w:sz w:val="28"/>
          <w:szCs w:val="28"/>
        </w:rPr>
        <w:lastRenderedPageBreak/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в) представление главы администрации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 мер по предупреждению коррупции;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7FD4">
        <w:rPr>
          <w:sz w:val="28"/>
          <w:szCs w:val="28"/>
        </w:rPr>
        <w:t xml:space="preserve">г)  поступившее в соответствии с частью 4 статьи 12 Федерального закона от 25 декабря 2008 г. № 273 –ФЗ «О противодействии коррупции» и статьей 64.1. Трудового кодекса Российской Федерации в Администрацию </w:t>
      </w:r>
      <w:r w:rsidR="004C7E7A">
        <w:rPr>
          <w:sz w:val="28"/>
          <w:szCs w:val="28"/>
        </w:rPr>
        <w:t>Беляевского</w:t>
      </w:r>
      <w:r w:rsidRPr="00CA7FD4">
        <w:rPr>
          <w:sz w:val="28"/>
          <w:szCs w:val="28"/>
        </w:rPr>
        <w:t xml:space="preserve"> сельсовета Конышевского района Курской области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4C7E7A">
        <w:rPr>
          <w:sz w:val="28"/>
          <w:szCs w:val="28"/>
        </w:rPr>
        <w:t>Беляевского</w:t>
      </w:r>
      <w:r w:rsidRPr="00CA7FD4">
        <w:rPr>
          <w:sz w:val="28"/>
          <w:szCs w:val="28"/>
        </w:rPr>
        <w:t xml:space="preserve"> сельсовета Конышевского района Курской области, трудового или гражданско-правового договора на выполнение работ (оказание услуг), если отдельные функции управления данной организации входили в его должностные (служебные) обязанности, исполняемые во время замещения должности вАдминистрации </w:t>
      </w:r>
      <w:r w:rsidR="004C7E7A">
        <w:rPr>
          <w:sz w:val="28"/>
          <w:szCs w:val="28"/>
        </w:rPr>
        <w:t>Беляевского</w:t>
      </w:r>
      <w:r w:rsidRPr="00CA7FD4">
        <w:rPr>
          <w:sz w:val="28"/>
          <w:szCs w:val="28"/>
        </w:rPr>
        <w:t xml:space="preserve"> сельсовета Конышевского района Курской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lastRenderedPageBreak/>
        <w:t>д) поступившее в соответствии с частью 4 статьи 12 федерального закона от 25 декабря 2008 г. № 237-ФЗ «О противодействии коррупции»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 договора в коммерческой или некоммерческой организации комиссией не рассматривался.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13.1 Обращение, указанное в абзаце </w:t>
      </w:r>
      <w:hyperlink w:anchor="Par42" w:tooltip="Ссылка на текущий документ" w:history="1">
        <w:r w:rsidRPr="00CA7FD4">
          <w:rPr>
            <w:rFonts w:eastAsia="Times New Roman"/>
            <w:sz w:val="28"/>
            <w:szCs w:val="28"/>
          </w:rPr>
          <w:t>втором</w:t>
        </w:r>
      </w:hyperlink>
      <w:r w:rsidRPr="00CA7FD4">
        <w:rPr>
          <w:rFonts w:eastAsia="Times New Roman"/>
          <w:sz w:val="28"/>
          <w:szCs w:val="28"/>
        </w:rPr>
        <w:t xml:space="preserve"> подпункта «б» пункта 12 настоящего Положения, подается гражданином, замещавшим должность муниципальной службы в муниципальном образовании, в кадровую службу муниципального образования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муниципального образования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13.2. Обращение, указанное в </w:t>
      </w:r>
      <w:hyperlink w:anchor="Par42" w:tooltip="Ссылка на текущий документ" w:history="1">
        <w:r w:rsidRPr="00CA7FD4">
          <w:rPr>
            <w:rFonts w:eastAsia="Times New Roman"/>
            <w:sz w:val="28"/>
            <w:szCs w:val="28"/>
          </w:rPr>
          <w:t>абзаце втором подпункта «б» пункта 1</w:t>
        </w:r>
      </w:hyperlink>
      <w:r w:rsidRPr="00CA7FD4">
        <w:rPr>
          <w:rFonts w:eastAsia="Times New Roman"/>
          <w:sz w:val="28"/>
          <w:szCs w:val="28"/>
        </w:rPr>
        <w:t>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sz w:val="28"/>
          <w:szCs w:val="28"/>
        </w:rPr>
        <w:lastRenderedPageBreak/>
        <w:t xml:space="preserve">13.3. Уведомление, указанное в абзаце пятом подпункта «б» пункта 12 настоящего Положения, рассматривается лицом, ответственным за кадровую работу Администрации </w:t>
      </w:r>
      <w:r w:rsidR="004C7E7A">
        <w:rPr>
          <w:sz w:val="28"/>
          <w:szCs w:val="28"/>
        </w:rPr>
        <w:t>Беляевского</w:t>
      </w:r>
      <w:r w:rsidRPr="00CA7FD4">
        <w:rPr>
          <w:sz w:val="28"/>
          <w:szCs w:val="28"/>
        </w:rPr>
        <w:t xml:space="preserve"> сельсовета Конышевского района Курской области, который осуществляет подготовку мотивированного заключения по результатам рассмотрения уведомления.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13.4. Уведомление, указанное в </w:t>
      </w:r>
      <w:hyperlink w:anchor="Par47" w:tooltip="Ссылка на текущий документ" w:history="1">
        <w:r w:rsidRPr="00CA7FD4">
          <w:rPr>
            <w:rFonts w:eastAsia="Times New Roman"/>
            <w:sz w:val="28"/>
            <w:szCs w:val="28"/>
          </w:rPr>
          <w:t>подпункте «д» пункта 1</w:t>
        </w:r>
      </w:hyperlink>
      <w:r w:rsidRPr="00CA7FD4">
        <w:rPr>
          <w:rFonts w:eastAsia="Times New Roman"/>
          <w:sz w:val="28"/>
          <w:szCs w:val="28"/>
        </w:rPr>
        <w:t>2 настоящего Положения, рассматривается кадровой службой муниципального образования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образовании, требований статьи 12 Федерального закона от 25 декабря 2008 г. N 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sz w:val="28"/>
          <w:szCs w:val="28"/>
        </w:rPr>
        <w:t xml:space="preserve">13.5. 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пятом подпункта «б» пункта 12  настоящего Положения,  лицо, ответственное за кадровую работу Администрации </w:t>
      </w:r>
      <w:r w:rsidR="004C7E7A">
        <w:rPr>
          <w:sz w:val="28"/>
          <w:szCs w:val="28"/>
        </w:rPr>
        <w:t>Беляевского</w:t>
      </w:r>
      <w:r w:rsidRPr="00CA7FD4">
        <w:rPr>
          <w:sz w:val="28"/>
          <w:szCs w:val="28"/>
        </w:rPr>
        <w:t xml:space="preserve"> сельсовета Конышевского района Курской области имеет право проводить собеседование с  муниципальным служащим, представившим обращение или уведомление, получать от него письменные пояснения, а  Глава</w:t>
      </w:r>
      <w:r w:rsidR="004C7E7A">
        <w:rPr>
          <w:sz w:val="28"/>
          <w:szCs w:val="28"/>
        </w:rPr>
        <w:t>Беляевского</w:t>
      </w:r>
      <w:r w:rsidRPr="00CA7FD4">
        <w:rPr>
          <w:sz w:val="28"/>
          <w:szCs w:val="28"/>
        </w:rPr>
        <w:t xml:space="preserve"> сельсовета Конышевского района Курской области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7FD4"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14.1 и 14.2 настоящего Положения;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</w:t>
      </w:r>
      <w:r w:rsidRPr="00CA7FD4">
        <w:rPr>
          <w:rFonts w:eastAsia="Times New Roman"/>
          <w:sz w:val="28"/>
          <w:szCs w:val="28"/>
        </w:rPr>
        <w:lastRenderedPageBreak/>
        <w:t xml:space="preserve">и других лиц, участвующих в заседании комиссии, с информацией, поступившей в администрацию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сельсовета, муниципальному служащему ответственному за работу по профилактике коррупционных и иных правонарушений, и с результатами ее проверки;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7FD4">
        <w:rPr>
          <w:sz w:val="28"/>
          <w:szCs w:val="28"/>
        </w:rPr>
        <w:t>14.1. Заседание комиссии по рассмотрению заявлений, указанных в абзацах третьем и четвертом подпункта «б» пункта 12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sz w:val="28"/>
          <w:szCs w:val="28"/>
        </w:rPr>
        <w:t>14.2. Уведомление, указанное в подпункте «г» пункта 12 настоящего Положения, рассматривается на очередном заседании комиссии.</w:t>
      </w:r>
    </w:p>
    <w:p w:rsidR="00CA7FD4" w:rsidRPr="00CA7FD4" w:rsidRDefault="00CA7FD4" w:rsidP="00CA7FD4">
      <w:pPr>
        <w:spacing w:line="255" w:lineRule="atLeast"/>
        <w:ind w:firstLine="708"/>
        <w:jc w:val="both"/>
        <w:rPr>
          <w:sz w:val="28"/>
          <w:szCs w:val="28"/>
        </w:rPr>
      </w:pPr>
      <w:r w:rsidRPr="00CA7FD4">
        <w:rPr>
          <w:sz w:val="28"/>
          <w:szCs w:val="28"/>
        </w:rPr>
        <w:t>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 муниципальной службы в 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12 настоящего Положения.</w:t>
      </w:r>
    </w:p>
    <w:p w:rsidR="00CA7FD4" w:rsidRPr="00CA7FD4" w:rsidRDefault="00CA7FD4" w:rsidP="00CA7FD4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CA7FD4">
        <w:rPr>
          <w:sz w:val="28"/>
          <w:szCs w:val="28"/>
        </w:rPr>
        <w:t>15.1. Заседания комиссии проводятся в отсутствие муниципального служащего или гражданина в следующих случаях:</w:t>
      </w:r>
    </w:p>
    <w:p w:rsidR="00CA7FD4" w:rsidRPr="00CA7FD4" w:rsidRDefault="00CA7FD4" w:rsidP="00CA7FD4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CA7FD4">
        <w:rPr>
          <w:sz w:val="28"/>
          <w:szCs w:val="28"/>
        </w:rPr>
        <w:t>а) если в обращении, заявлении или уведомлении, предусмотренных подпунктом «б»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A7FD4" w:rsidRPr="00CA7FD4" w:rsidRDefault="00CA7FD4" w:rsidP="00CA7FD4">
      <w:pPr>
        <w:spacing w:line="255" w:lineRule="atLeast"/>
        <w:ind w:firstLine="708"/>
        <w:jc w:val="both"/>
        <w:rPr>
          <w:sz w:val="28"/>
          <w:szCs w:val="28"/>
        </w:rPr>
      </w:pPr>
      <w:r w:rsidRPr="00CA7FD4">
        <w:rPr>
          <w:sz w:val="28"/>
          <w:szCs w:val="28"/>
        </w:rPr>
        <w:t>б) если  муниципальный 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A7FD4" w:rsidRPr="00CA7FD4" w:rsidRDefault="00CA7FD4" w:rsidP="00CA7FD4">
      <w:pPr>
        <w:spacing w:line="255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A7FD4">
        <w:rPr>
          <w:rFonts w:eastAsia="Times New Roman"/>
          <w:color w:val="000000"/>
          <w:sz w:val="28"/>
          <w:szCs w:val="28"/>
        </w:rPr>
        <w:t>16.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образовании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A7FD4" w:rsidRPr="00CA7FD4" w:rsidRDefault="00CA7FD4" w:rsidP="00CA7FD4">
      <w:pPr>
        <w:spacing w:line="255" w:lineRule="atLeast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lastRenderedPageBreak/>
        <w:t>18.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соблюдение муниципальным служащим требований к служебному поведению, в соответствии с постановлением главы администрации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 от 15.03.2011 г. № 21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сельсовета, соблюдения муниципальными служащими администрации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 требований к служебному поведению», являются достоверными и полными;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б) установить, что сведения, представленные государственным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главе администрации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 применить к муниципальному служащему конкретную меру ответственности.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19.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20.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Pr="00CA7FD4">
        <w:rPr>
          <w:rFonts w:eastAsia="Times New Roman"/>
          <w:sz w:val="28"/>
          <w:szCs w:val="28"/>
        </w:rPr>
        <w:lastRenderedPageBreak/>
        <w:t>муниципальному управлению этой организацией входили в его должностные (служебные) обязанности;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A7FD4" w:rsidRPr="00CA7FD4" w:rsidRDefault="00CA7FD4" w:rsidP="00CA7FD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20.1. По итогам рассмотрения вопроса, указанного в </w:t>
      </w:r>
      <w:hyperlink w:anchor="Par117" w:tooltip="г) представление руководителем органа исполнительной власти области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" w:history="1">
        <w:r w:rsidRPr="00CA7FD4">
          <w:rPr>
            <w:rFonts w:eastAsia="Times New Roman"/>
            <w:color w:val="000000"/>
            <w:sz w:val="28"/>
            <w:szCs w:val="28"/>
          </w:rPr>
          <w:t>подпункте "г" пункта 1</w:t>
        </w:r>
      </w:hyperlink>
      <w:r w:rsidRPr="00CA7FD4">
        <w:rPr>
          <w:rFonts w:eastAsia="Times New Roman"/>
          <w:sz w:val="28"/>
          <w:szCs w:val="28"/>
        </w:rPr>
        <w:t>2 настоящего Положения, комиссия принимает одно из следующих решений:</w:t>
      </w:r>
    </w:p>
    <w:p w:rsidR="00CA7FD4" w:rsidRPr="00CA7FD4" w:rsidRDefault="00CA7FD4" w:rsidP="00CA7FD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а) признать, что сведения, представленные  муниципальным служащим в соответствии с </w:t>
      </w:r>
      <w:hyperlink r:id="rId7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CA7FD4">
          <w:rPr>
            <w:rFonts w:eastAsia="Times New Roman"/>
            <w:color w:val="000000"/>
            <w:sz w:val="28"/>
            <w:szCs w:val="28"/>
          </w:rPr>
          <w:t>частью 1 статьи 3</w:t>
        </w:r>
      </w:hyperlink>
      <w:r w:rsidRPr="00CA7FD4">
        <w:rPr>
          <w:rFonts w:eastAsia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CA7FD4" w:rsidRPr="00CA7FD4" w:rsidRDefault="00CA7FD4" w:rsidP="00CA7FD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8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CA7FD4">
          <w:rPr>
            <w:rFonts w:eastAsia="Times New Roman"/>
            <w:color w:val="000000"/>
            <w:sz w:val="28"/>
            <w:szCs w:val="28"/>
          </w:rPr>
          <w:t>частью 1 статьи 3</w:t>
        </w:r>
      </w:hyperlink>
      <w:r w:rsidRPr="00CA7FD4">
        <w:rPr>
          <w:rFonts w:eastAsia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 Конышевского района Курской области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A7FD4" w:rsidRPr="00CA7FD4" w:rsidRDefault="00CA7FD4" w:rsidP="00CA7FD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bookmarkStart w:id="0" w:name="Par159"/>
      <w:bookmarkEnd w:id="0"/>
      <w:r w:rsidRPr="00CA7FD4">
        <w:rPr>
          <w:rFonts w:eastAsia="Times New Roman"/>
          <w:sz w:val="28"/>
          <w:szCs w:val="28"/>
        </w:rPr>
        <w:t>20.2. 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</w:t>
      </w:r>
    </w:p>
    <w:p w:rsidR="00CA7FD4" w:rsidRPr="00CA7FD4" w:rsidRDefault="00CA7FD4" w:rsidP="00CA7FD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9" w:tooltip="Федеральный закон от 07.05.2013 N 79-ФЗ (ред. от 03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CA7FD4">
          <w:rPr>
            <w:rFonts w:eastAsia="Times New Roman"/>
            <w:color w:val="000000"/>
            <w:sz w:val="28"/>
            <w:szCs w:val="28"/>
          </w:rPr>
          <w:t>закона</w:t>
        </w:r>
      </w:hyperlink>
      <w:r w:rsidRPr="00CA7FD4">
        <w:rPr>
          <w:rFonts w:eastAsia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A7FD4" w:rsidRPr="00CA7FD4" w:rsidRDefault="00CA7FD4" w:rsidP="00CA7FD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0" w:tooltip="Федеральный закон от 07.05.2013 N 79-ФЗ (ред. от 03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CA7FD4">
          <w:rPr>
            <w:rFonts w:eastAsia="Times New Roman"/>
            <w:color w:val="000000"/>
            <w:sz w:val="28"/>
            <w:szCs w:val="28"/>
          </w:rPr>
          <w:t>закона</w:t>
        </w:r>
      </w:hyperlink>
      <w:r w:rsidRPr="00CA7FD4">
        <w:rPr>
          <w:rFonts w:eastAsia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 Конышевского района применить к муниципальному служащему конкретную меру ответственности».</w:t>
      </w:r>
    </w:p>
    <w:p w:rsidR="00CA7FD4" w:rsidRPr="00CA7FD4" w:rsidRDefault="00CA7FD4" w:rsidP="00CA7FD4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CA7FD4">
        <w:rPr>
          <w:sz w:val="28"/>
          <w:szCs w:val="28"/>
        </w:rPr>
        <w:lastRenderedPageBreak/>
        <w:t>20.3. По итогам рассмотрения вопроса, указанного в абзаце пятом подпункта «б» пункта 12 настоящего Положения, комиссия принимает одно из следующих решений:</w:t>
      </w:r>
    </w:p>
    <w:p w:rsidR="00CA7FD4" w:rsidRPr="00CA7FD4" w:rsidRDefault="00CA7FD4" w:rsidP="00CA7FD4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CA7FD4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A7FD4" w:rsidRPr="00CA7FD4" w:rsidRDefault="00CA7FD4" w:rsidP="00CA7FD4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CA7FD4">
        <w:rPr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4C7E7A">
        <w:rPr>
          <w:sz w:val="28"/>
          <w:szCs w:val="28"/>
        </w:rPr>
        <w:t>Беляевского</w:t>
      </w:r>
      <w:r w:rsidRPr="00CA7FD4">
        <w:rPr>
          <w:sz w:val="28"/>
          <w:szCs w:val="28"/>
        </w:rPr>
        <w:t xml:space="preserve"> сельсовета Конышевского района Курской области принять меры по урегулированию конфликта интересов или по недопущению его возникновения;</w:t>
      </w:r>
    </w:p>
    <w:p w:rsidR="00CA7FD4" w:rsidRPr="00CA7FD4" w:rsidRDefault="00CA7FD4" w:rsidP="00CA7FD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CA7FD4">
        <w:rPr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4C7E7A">
        <w:rPr>
          <w:sz w:val="28"/>
          <w:szCs w:val="28"/>
        </w:rPr>
        <w:t>Беляевского</w:t>
      </w:r>
      <w:r w:rsidRPr="00CA7FD4">
        <w:rPr>
          <w:sz w:val="28"/>
          <w:szCs w:val="28"/>
        </w:rPr>
        <w:t xml:space="preserve"> сельсовета Конышевского района Курской области применить к муниципальному служащему конкретную меру ответственности.</w:t>
      </w:r>
    </w:p>
    <w:p w:rsidR="00CA7FD4" w:rsidRPr="00CA7FD4" w:rsidRDefault="00CA7FD4" w:rsidP="00CA7FD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21. По итогам рассмотрения вопросов, указанных в подпунктах "а",  "б" и «г» пункта 12 настоящего Положения, при наличии к тому оснований комиссия может принять иное решение, чем это предусмотрено пунктами 17 – 20 и 20.1-20.3 настоящего Положения. Основания и мотивы принятия такого решения должны быть отражены в протоколе заседания комиссии.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21.1. По итогам рассмотрения вопроса, указанного в </w:t>
      </w:r>
      <w:hyperlink w:anchor="Par45" w:tooltip="Ссылка на текущий документ" w:history="1">
        <w:r w:rsidRPr="00CA7FD4">
          <w:rPr>
            <w:rFonts w:eastAsia="Times New Roman"/>
            <w:sz w:val="28"/>
            <w:szCs w:val="28"/>
          </w:rPr>
          <w:t>подпункте "д" пункта 1</w:t>
        </w:r>
      </w:hyperlink>
      <w:r w:rsidRPr="00CA7FD4">
        <w:rPr>
          <w:rFonts w:eastAsia="Times New Roman"/>
          <w:sz w:val="28"/>
          <w:szCs w:val="28"/>
        </w:rPr>
        <w:t>2 настоящего Положения, комиссия принимает одно из следующих решений: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</w:t>
      </w:r>
      <w:r w:rsidRPr="00CA7FD4">
        <w:rPr>
          <w:rFonts w:ascii="Arial" w:eastAsia="Times New Roman" w:hAnsi="Arial" w:cs="Arial"/>
          <w:sz w:val="28"/>
          <w:szCs w:val="28"/>
        </w:rPr>
        <w:t>«</w:t>
      </w:r>
      <w:r w:rsidRPr="00CA7FD4">
        <w:rPr>
          <w:rFonts w:eastAsia="Times New Roman"/>
          <w:sz w:val="28"/>
          <w:szCs w:val="28"/>
        </w:rPr>
        <w:t>О противодействии коррупции</w:t>
      </w:r>
      <w:r w:rsidRPr="00CA7FD4">
        <w:rPr>
          <w:rFonts w:ascii="Arial" w:eastAsia="Times New Roman" w:hAnsi="Arial" w:cs="Arial"/>
          <w:sz w:val="28"/>
          <w:szCs w:val="28"/>
        </w:rPr>
        <w:t>»</w:t>
      </w:r>
      <w:r w:rsidRPr="00CA7FD4">
        <w:rPr>
          <w:rFonts w:eastAsia="Times New Roman"/>
          <w:sz w:val="28"/>
          <w:szCs w:val="28"/>
        </w:rPr>
        <w:t>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22.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23. Для исполнения решений комиссии могут быть подготовлены проекты нормативных правовых актов администрации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сельсовета, решений или поручений главы администрации </w:t>
      </w:r>
      <w:r w:rsidR="004C7E7A">
        <w:rPr>
          <w:rFonts w:eastAsia="Times New Roman"/>
          <w:sz w:val="28"/>
          <w:szCs w:val="28"/>
        </w:rPr>
        <w:t xml:space="preserve">Беляевского </w:t>
      </w:r>
      <w:r w:rsidRPr="00CA7FD4">
        <w:rPr>
          <w:rFonts w:eastAsia="Times New Roman"/>
          <w:sz w:val="28"/>
          <w:szCs w:val="28"/>
        </w:rPr>
        <w:lastRenderedPageBreak/>
        <w:t xml:space="preserve">сельсовета, которые в установленном порядке представляются на рассмотрение Главы </w:t>
      </w:r>
      <w:r w:rsidR="004C7E7A">
        <w:rPr>
          <w:rFonts w:eastAsia="Times New Roman"/>
          <w:sz w:val="28"/>
          <w:szCs w:val="28"/>
        </w:rPr>
        <w:t>Беляевского</w:t>
      </w:r>
      <w:r w:rsidR="00892F99">
        <w:rPr>
          <w:rFonts w:eastAsia="Times New Roman"/>
          <w:sz w:val="28"/>
          <w:szCs w:val="28"/>
        </w:rPr>
        <w:t xml:space="preserve"> </w:t>
      </w:r>
      <w:bookmarkStart w:id="1" w:name="_GoBack"/>
      <w:bookmarkEnd w:id="1"/>
      <w:r w:rsidRPr="00CA7FD4">
        <w:rPr>
          <w:rFonts w:eastAsia="Times New Roman"/>
          <w:sz w:val="28"/>
          <w:szCs w:val="28"/>
        </w:rPr>
        <w:t xml:space="preserve"> сельсовета.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24.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26. В протоколе заседания комиссии указываются: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сельсовета;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ж) другие сведения;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з) результаты голосования;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и) решение и обоснование его принятия.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28. Копии протокола заседания комиссии в 3-дневный срок со дня заседания направляются главе администрации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сельсовета, полностью или в виде выписок из него - муниципальному служащему, а также по решению комиссии - иным заинтересованным лицам.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29. Глава администрации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 обязан рассмотреть протокол заседания комиссии и вправе учесть в пределах своей </w:t>
      </w:r>
      <w:r w:rsidRPr="00CA7FD4">
        <w:rPr>
          <w:rFonts w:eastAsia="Times New Roman"/>
          <w:sz w:val="28"/>
          <w:szCs w:val="28"/>
        </w:rPr>
        <w:lastRenderedPageBreak/>
        <w:t xml:space="preserve">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муниципальными нормативными правовыми актами района, а также по иным вопросам организации противодействия коррупции. О рассмотрении рекомендаций комиссии и принятом решении главы администрации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 в письменной форме уведомляет комиссию в месячный срок со дня поступления к нему протокола заседания комиссии. Решение главы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 оглашается на ближайшем заседании комиссии и принимается к сведению без обсуждения.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Курской области.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32.1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</w:t>
      </w:r>
      <w:hyperlink w:anchor="Par42" w:tooltip="Ссылка на текущий документ" w:history="1">
        <w:r w:rsidRPr="00CA7FD4">
          <w:rPr>
            <w:rFonts w:eastAsia="Times New Roman"/>
            <w:sz w:val="28"/>
            <w:szCs w:val="28"/>
          </w:rPr>
          <w:t>абзаце втором подпункта «б» пункта 1</w:t>
        </w:r>
      </w:hyperlink>
      <w:r w:rsidRPr="00CA7FD4">
        <w:rPr>
          <w:rFonts w:eastAsia="Times New Roman"/>
          <w:sz w:val="28"/>
          <w:szCs w:val="28"/>
        </w:rPr>
        <w:t>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A7FD4" w:rsidRPr="00CA7FD4" w:rsidRDefault="00CA7FD4" w:rsidP="00CA7FD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A7FD4">
        <w:rPr>
          <w:rFonts w:eastAsia="Times New Roman"/>
          <w:sz w:val="28"/>
          <w:szCs w:val="28"/>
        </w:rPr>
        <w:t xml:space="preserve"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либо должностными лицами администрации </w:t>
      </w:r>
      <w:r w:rsidR="004C7E7A">
        <w:rPr>
          <w:rFonts w:eastAsia="Times New Roman"/>
          <w:sz w:val="28"/>
          <w:szCs w:val="28"/>
        </w:rPr>
        <w:t>Беляевского</w:t>
      </w:r>
      <w:r w:rsidRPr="00CA7FD4">
        <w:rPr>
          <w:rFonts w:eastAsia="Times New Roman"/>
          <w:sz w:val="28"/>
          <w:szCs w:val="28"/>
        </w:rPr>
        <w:t xml:space="preserve"> сельсовета или муниципальным служащим  ответственным за работу профилактике коррупционных и иных правонарушений.</w:t>
      </w:r>
    </w:p>
    <w:p w:rsidR="00CA7FD4" w:rsidRPr="00CA7FD4" w:rsidRDefault="00CA7FD4" w:rsidP="00CA7FD4">
      <w:pPr>
        <w:jc w:val="center"/>
        <w:rPr>
          <w:sz w:val="28"/>
          <w:szCs w:val="28"/>
        </w:rPr>
      </w:pPr>
    </w:p>
    <w:p w:rsidR="0056620C" w:rsidRPr="00CA7FD4" w:rsidRDefault="0056620C" w:rsidP="0056620C">
      <w:pPr>
        <w:tabs>
          <w:tab w:val="left" w:pos="5040"/>
          <w:tab w:val="left" w:pos="5220"/>
        </w:tabs>
        <w:ind w:right="4211"/>
        <w:jc w:val="both"/>
        <w:rPr>
          <w:b/>
          <w:sz w:val="28"/>
          <w:szCs w:val="28"/>
        </w:rPr>
      </w:pPr>
    </w:p>
    <w:p w:rsidR="0056620C" w:rsidRPr="00CA7FD4" w:rsidRDefault="0056620C" w:rsidP="0056620C">
      <w:pPr>
        <w:tabs>
          <w:tab w:val="left" w:pos="5040"/>
          <w:tab w:val="left" w:pos="5220"/>
        </w:tabs>
        <w:ind w:right="4211"/>
        <w:jc w:val="both"/>
        <w:rPr>
          <w:b/>
          <w:sz w:val="28"/>
          <w:szCs w:val="28"/>
        </w:rPr>
      </w:pPr>
    </w:p>
    <w:p w:rsidR="0056620C" w:rsidRPr="00CA7FD4" w:rsidRDefault="0056620C" w:rsidP="0056620C">
      <w:pPr>
        <w:tabs>
          <w:tab w:val="left" w:pos="5040"/>
          <w:tab w:val="left" w:pos="5220"/>
        </w:tabs>
        <w:ind w:right="4211"/>
        <w:jc w:val="both"/>
        <w:rPr>
          <w:b/>
          <w:sz w:val="28"/>
          <w:szCs w:val="28"/>
        </w:rPr>
      </w:pPr>
    </w:p>
    <w:p w:rsidR="0056620C" w:rsidRPr="00CA7FD4" w:rsidRDefault="0056620C" w:rsidP="0056620C">
      <w:pPr>
        <w:tabs>
          <w:tab w:val="left" w:pos="5040"/>
          <w:tab w:val="left" w:pos="5220"/>
        </w:tabs>
        <w:ind w:right="4211"/>
        <w:jc w:val="both"/>
        <w:rPr>
          <w:b/>
          <w:sz w:val="28"/>
          <w:szCs w:val="28"/>
        </w:rPr>
      </w:pPr>
    </w:p>
    <w:p w:rsidR="0056620C" w:rsidRPr="00CA7FD4" w:rsidRDefault="0056620C" w:rsidP="0056620C">
      <w:pPr>
        <w:tabs>
          <w:tab w:val="left" w:pos="5040"/>
          <w:tab w:val="left" w:pos="5220"/>
        </w:tabs>
        <w:ind w:right="4211"/>
        <w:jc w:val="both"/>
        <w:rPr>
          <w:b/>
          <w:sz w:val="28"/>
          <w:szCs w:val="28"/>
        </w:rPr>
      </w:pPr>
    </w:p>
    <w:p w:rsidR="0056620C" w:rsidRPr="00CA7FD4" w:rsidRDefault="0056620C" w:rsidP="0056620C">
      <w:pPr>
        <w:tabs>
          <w:tab w:val="left" w:pos="5040"/>
          <w:tab w:val="left" w:pos="5220"/>
        </w:tabs>
        <w:ind w:right="4211"/>
        <w:jc w:val="both"/>
        <w:rPr>
          <w:b/>
          <w:sz w:val="28"/>
          <w:szCs w:val="28"/>
        </w:rPr>
      </w:pPr>
    </w:p>
    <w:p w:rsidR="0056620C" w:rsidRPr="00CA7FD4" w:rsidRDefault="0056620C" w:rsidP="0056620C">
      <w:pPr>
        <w:tabs>
          <w:tab w:val="left" w:pos="5040"/>
          <w:tab w:val="left" w:pos="5220"/>
        </w:tabs>
        <w:ind w:right="4211"/>
        <w:jc w:val="both"/>
        <w:rPr>
          <w:b/>
          <w:sz w:val="28"/>
          <w:szCs w:val="28"/>
        </w:rPr>
      </w:pPr>
    </w:p>
    <w:p w:rsidR="0056620C" w:rsidRPr="00CA7FD4" w:rsidRDefault="0056620C" w:rsidP="0056620C">
      <w:pPr>
        <w:tabs>
          <w:tab w:val="left" w:pos="5040"/>
          <w:tab w:val="left" w:pos="5220"/>
        </w:tabs>
        <w:ind w:right="4211"/>
        <w:jc w:val="both"/>
        <w:rPr>
          <w:b/>
          <w:sz w:val="28"/>
          <w:szCs w:val="28"/>
        </w:rPr>
      </w:pPr>
    </w:p>
    <w:p w:rsidR="00995E7D" w:rsidRPr="00CA7FD4" w:rsidRDefault="00995E7D">
      <w:pPr>
        <w:rPr>
          <w:sz w:val="28"/>
          <w:szCs w:val="28"/>
        </w:rPr>
      </w:pPr>
    </w:p>
    <w:sectPr w:rsidR="00995E7D" w:rsidRPr="00CA7FD4" w:rsidSect="00F40D3A">
      <w:headerReference w:type="even" r:id="rId11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8B3" w:rsidRDefault="008638B3">
      <w:r>
        <w:separator/>
      </w:r>
    </w:p>
  </w:endnote>
  <w:endnote w:type="continuationSeparator" w:id="1">
    <w:p w:rsidR="008638B3" w:rsidRDefault="00863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8B3" w:rsidRDefault="008638B3">
      <w:r>
        <w:separator/>
      </w:r>
    </w:p>
  </w:footnote>
  <w:footnote w:type="continuationSeparator" w:id="1">
    <w:p w:rsidR="008638B3" w:rsidRDefault="00863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27" w:rsidRDefault="0084511C" w:rsidP="00A149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42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0827" w:rsidRDefault="008638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BBC"/>
    <w:rsid w:val="001E0BBC"/>
    <w:rsid w:val="004C7E7A"/>
    <w:rsid w:val="0056620C"/>
    <w:rsid w:val="005E20A9"/>
    <w:rsid w:val="00805A55"/>
    <w:rsid w:val="0084511C"/>
    <w:rsid w:val="00855F64"/>
    <w:rsid w:val="008638B3"/>
    <w:rsid w:val="00892F99"/>
    <w:rsid w:val="009729ED"/>
    <w:rsid w:val="00995E7D"/>
    <w:rsid w:val="00A142A1"/>
    <w:rsid w:val="00CA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2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662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620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620C"/>
  </w:style>
  <w:style w:type="table" w:styleId="a6">
    <w:name w:val="Table Grid"/>
    <w:basedOn w:val="a1"/>
    <w:rsid w:val="0056620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62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620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2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662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620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620C"/>
  </w:style>
  <w:style w:type="table" w:styleId="a6">
    <w:name w:val="Table Grid"/>
    <w:basedOn w:val="a1"/>
    <w:rsid w:val="0056620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62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620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47FC14FB8EABB3E76D201C81053A8EE122AC6D4348E28EB427D74EDF4C123EB0485940FC9DBC4G2V8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A47FC14FB8EABB3E76D201C81053A8EE122AC6D4348E28EB427D74EDF4C123EB0485940FC9DBC4G2V8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4A47FC14FB8EABB3E76D201C81053A8EE122AC6D4368E28EB427D74EDGFV4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4A47FC14FB8EABB3E76D201C81053A8EE122AC6D4368E28EB427D74EDGFV4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6565</Words>
  <Characters>37425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Валентина</cp:lastModifiedBy>
  <cp:revision>5</cp:revision>
  <cp:lastPrinted>2016-03-10T13:06:00Z</cp:lastPrinted>
  <dcterms:created xsi:type="dcterms:W3CDTF">2016-03-02T08:01:00Z</dcterms:created>
  <dcterms:modified xsi:type="dcterms:W3CDTF">2016-03-10T13:13:00Z</dcterms:modified>
</cp:coreProperties>
</file>