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A5" w:rsidRDefault="00F62659" w:rsidP="00F203CF">
      <w:pPr>
        <w:jc w:val="center"/>
      </w:pPr>
      <w:r>
        <w:t xml:space="preserve"> </w:t>
      </w:r>
    </w:p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1. «Общие сведения о государственной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5143"/>
      </w:tblGrid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r w:rsidR="00F62659">
              <w:rPr>
                <w:sz w:val="22"/>
                <w:szCs w:val="22"/>
              </w:rPr>
              <w:t>Беляевского</w:t>
            </w:r>
            <w:r w:rsidRPr="00945892">
              <w:rPr>
                <w:sz w:val="22"/>
                <w:szCs w:val="22"/>
              </w:rPr>
              <w:t xml:space="preserve"> сельсовета Конышевского района Курской области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F203CF" w:rsidRPr="00B60581" w:rsidRDefault="00F203CF" w:rsidP="00945892">
            <w:pPr>
              <w:rPr>
                <w:sz w:val="22"/>
                <w:szCs w:val="22"/>
              </w:rPr>
            </w:pPr>
            <w:r w:rsidRPr="00B60581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F203CF" w:rsidRPr="00B60581" w:rsidRDefault="00B60581" w:rsidP="00F62659">
            <w:pPr>
              <w:rPr>
                <w:sz w:val="22"/>
                <w:szCs w:val="22"/>
              </w:rPr>
            </w:pPr>
            <w:r w:rsidRPr="00B60581">
              <w:rPr>
                <w:sz w:val="22"/>
                <w:szCs w:val="22"/>
              </w:rPr>
              <w:t>462160001000</w:t>
            </w:r>
            <w:r w:rsidR="00F62659">
              <w:rPr>
                <w:sz w:val="22"/>
                <w:szCs w:val="22"/>
              </w:rPr>
              <w:t>1035580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192B09" w:rsidRDefault="006E49E6" w:rsidP="00192B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</w:t>
            </w:r>
            <w:r w:rsidR="00192B09" w:rsidRPr="00192B09">
              <w:rPr>
                <w:sz w:val="24"/>
                <w:szCs w:val="24"/>
              </w:rPr>
              <w:t>на учет</w:t>
            </w:r>
            <w:r>
              <w:rPr>
                <w:sz w:val="24"/>
                <w:szCs w:val="24"/>
              </w:rPr>
              <w:t xml:space="preserve"> граждан</w:t>
            </w:r>
            <w:r w:rsidR="00192B09" w:rsidRPr="00192B09">
              <w:rPr>
                <w:sz w:val="24"/>
                <w:szCs w:val="24"/>
              </w:rPr>
              <w:t xml:space="preserve"> в качестве нуждающихся в жилых помещениях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192B09" w:rsidRDefault="006E49E6" w:rsidP="00192B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</w:t>
            </w:r>
            <w:r w:rsidRPr="00192B09">
              <w:rPr>
                <w:sz w:val="24"/>
                <w:szCs w:val="24"/>
              </w:rPr>
              <w:t>на учет</w:t>
            </w:r>
            <w:r>
              <w:rPr>
                <w:sz w:val="24"/>
                <w:szCs w:val="24"/>
              </w:rPr>
              <w:t xml:space="preserve"> граждан</w:t>
            </w:r>
            <w:r w:rsidRPr="00192B09">
              <w:rPr>
                <w:sz w:val="24"/>
                <w:szCs w:val="24"/>
              </w:rPr>
              <w:t xml:space="preserve"> в качестве нуждающихся в жилых помещениях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F203CF" w:rsidRDefault="00F203CF" w:rsidP="00F626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Административный регламент предо</w:t>
            </w:r>
            <w:r w:rsidR="006E49E6">
              <w:rPr>
                <w:sz w:val="22"/>
                <w:szCs w:val="22"/>
              </w:rPr>
              <w:t>ставления муниципальной услуги «</w:t>
            </w:r>
            <w:r w:rsidR="006E49E6">
              <w:rPr>
                <w:sz w:val="24"/>
                <w:szCs w:val="24"/>
              </w:rPr>
              <w:t xml:space="preserve">Принятие </w:t>
            </w:r>
            <w:r w:rsidR="006E49E6" w:rsidRPr="00192B09">
              <w:rPr>
                <w:sz w:val="24"/>
                <w:szCs w:val="24"/>
              </w:rPr>
              <w:t>на учет</w:t>
            </w:r>
            <w:r w:rsidR="006E49E6">
              <w:rPr>
                <w:sz w:val="24"/>
                <w:szCs w:val="24"/>
              </w:rPr>
              <w:t xml:space="preserve"> граждан</w:t>
            </w:r>
            <w:r w:rsidR="006E49E6" w:rsidRPr="00192B09">
              <w:rPr>
                <w:sz w:val="24"/>
                <w:szCs w:val="24"/>
              </w:rPr>
              <w:t xml:space="preserve"> в качестве нуждающихся в жилых помещениях</w:t>
            </w:r>
            <w:r w:rsidR="006E49E6">
              <w:rPr>
                <w:sz w:val="24"/>
                <w:szCs w:val="24"/>
              </w:rPr>
              <w:t>»</w:t>
            </w:r>
            <w:r w:rsidR="00F62659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утвержденный постановлением Администр</w:t>
            </w:r>
            <w:r w:rsidR="007B4505">
              <w:rPr>
                <w:sz w:val="22"/>
                <w:szCs w:val="22"/>
              </w:rPr>
              <w:t xml:space="preserve">ацией </w:t>
            </w:r>
            <w:r w:rsidR="00F62659">
              <w:rPr>
                <w:sz w:val="22"/>
                <w:szCs w:val="22"/>
              </w:rPr>
              <w:t>Беляевского</w:t>
            </w:r>
            <w:r w:rsidR="006E49E6">
              <w:rPr>
                <w:sz w:val="22"/>
                <w:szCs w:val="22"/>
              </w:rPr>
              <w:t xml:space="preserve"> сельсовета № 1</w:t>
            </w:r>
            <w:r w:rsidR="00F62659">
              <w:rPr>
                <w:sz w:val="22"/>
                <w:szCs w:val="22"/>
              </w:rPr>
              <w:t>8</w:t>
            </w:r>
            <w:r w:rsidR="006E49E6">
              <w:rPr>
                <w:sz w:val="22"/>
                <w:szCs w:val="22"/>
              </w:rPr>
              <w:t xml:space="preserve">-па от </w:t>
            </w:r>
            <w:r w:rsidR="00F62659">
              <w:rPr>
                <w:sz w:val="22"/>
                <w:szCs w:val="22"/>
              </w:rPr>
              <w:t>15</w:t>
            </w:r>
            <w:r w:rsidR="007B4505">
              <w:rPr>
                <w:sz w:val="22"/>
                <w:szCs w:val="22"/>
              </w:rPr>
              <w:t>.0</w:t>
            </w:r>
            <w:r w:rsidR="00F6265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.201</w:t>
            </w:r>
            <w:r w:rsidR="00F626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F203CF" w:rsidRPr="00945892" w:rsidTr="00BD2F8B">
        <w:tc>
          <w:tcPr>
            <w:tcW w:w="64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«подуслуг»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143" w:type="dxa"/>
            <w:shd w:val="clear" w:color="auto" w:fill="auto"/>
          </w:tcPr>
          <w:p w:rsidR="00882C0D" w:rsidRPr="0004051E" w:rsidRDefault="00882C0D" w:rsidP="0004051E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>
              <w:rPr>
                <w:sz w:val="22"/>
                <w:szCs w:val="22"/>
                <w:lang w:val="en-US"/>
              </w:rPr>
              <w:t>8(47156)3</w:t>
            </w:r>
            <w:r w:rsidR="0004051E">
              <w:rPr>
                <w:sz w:val="22"/>
                <w:szCs w:val="22"/>
              </w:rPr>
              <w:t>7238</w:t>
            </w:r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945892" w:rsidRDefault="00882C0D" w:rsidP="00DC2B8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945892" w:rsidRDefault="00882C0D" w:rsidP="00DC2B8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8C4AA3" w:rsidRDefault="00882C0D" w:rsidP="00040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органа-</w:t>
            </w:r>
            <w:r w:rsidR="00825F54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825F54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="0004051E">
              <w:rPr>
                <w:sz w:val="22"/>
                <w:szCs w:val="22"/>
              </w:rPr>
              <w:t>беляевский.рф</w:t>
            </w:r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945892" w:rsidRDefault="00882C0D" w:rsidP="00DC2B8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F203CF" w:rsidRPr="00945892" w:rsidRDefault="00F203CF" w:rsidP="00F203CF">
      <w:pPr>
        <w:tabs>
          <w:tab w:val="left" w:pos="3720"/>
        </w:tabs>
        <w:rPr>
          <w:sz w:val="22"/>
          <w:szCs w:val="22"/>
        </w:rPr>
      </w:pPr>
    </w:p>
    <w:p w:rsidR="007B4505" w:rsidRDefault="007B4505" w:rsidP="00F203CF">
      <w:pPr>
        <w:tabs>
          <w:tab w:val="left" w:pos="3720"/>
        </w:tabs>
      </w:pPr>
    </w:p>
    <w:p w:rsidR="00B67F45" w:rsidRDefault="00B67F45" w:rsidP="00F203CF">
      <w:pPr>
        <w:tabs>
          <w:tab w:val="left" w:pos="3720"/>
        </w:tabs>
      </w:pPr>
    </w:p>
    <w:p w:rsidR="00B67F45" w:rsidRDefault="00B67F45" w:rsidP="00F203CF">
      <w:pPr>
        <w:tabs>
          <w:tab w:val="left" w:pos="3720"/>
        </w:tabs>
      </w:pPr>
    </w:p>
    <w:p w:rsidR="00B67F45" w:rsidRDefault="00B67F45" w:rsidP="00F203CF">
      <w:pPr>
        <w:tabs>
          <w:tab w:val="left" w:pos="3720"/>
        </w:tabs>
      </w:pPr>
    </w:p>
    <w:p w:rsidR="00B67F45" w:rsidRDefault="00B67F45" w:rsidP="00F203CF">
      <w:pPr>
        <w:tabs>
          <w:tab w:val="left" w:pos="3720"/>
        </w:tabs>
      </w:pPr>
    </w:p>
    <w:p w:rsidR="00B67F45" w:rsidRDefault="00B67F45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lastRenderedPageBreak/>
        <w:t>Р</w:t>
      </w:r>
      <w:r w:rsidRPr="009B0FCF">
        <w:rPr>
          <w:b/>
        </w:rPr>
        <w:t>аздел 2. «Общие сведения о «подуслугах»</w:t>
      </w:r>
    </w:p>
    <w:p w:rsidR="00F203CF" w:rsidRDefault="00F203CF" w:rsidP="00F203CF">
      <w:pPr>
        <w:tabs>
          <w:tab w:val="left" w:pos="3720"/>
        </w:tabs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350"/>
        <w:gridCol w:w="1134"/>
        <w:gridCol w:w="1418"/>
        <w:gridCol w:w="2126"/>
        <w:gridCol w:w="3118"/>
        <w:gridCol w:w="709"/>
        <w:gridCol w:w="851"/>
        <w:gridCol w:w="850"/>
        <w:gridCol w:w="709"/>
        <w:gridCol w:w="1276"/>
        <w:gridCol w:w="1134"/>
      </w:tblGrid>
      <w:tr w:rsidR="007E5FD4" w:rsidRPr="00DF7A86" w:rsidTr="009B58CB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«подуслуги»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приостановления «подуслуги»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E5FD4" w:rsidRPr="00DF7A86" w:rsidTr="009B58CB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8" w:type="dxa"/>
            <w:shd w:val="clear" w:color="auto" w:fill="auto"/>
          </w:tcPr>
          <w:p w:rsidR="007E5FD4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подаче заявления не</w:t>
            </w:r>
            <w:r w:rsidR="007E5FD4" w:rsidRPr="00DF7A86">
              <w:rPr>
                <w:sz w:val="20"/>
                <w:szCs w:val="20"/>
              </w:rPr>
              <w:t xml:space="preserve"> по месту жительства (по месту обращения)</w:t>
            </w:r>
          </w:p>
        </w:tc>
        <w:tc>
          <w:tcPr>
            <w:tcW w:w="212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реквизиты нормативного акта, являющегося основанием для взымания платы (государственной пошлины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9B58CB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192B09" w:rsidRPr="00DF7A86" w:rsidTr="009B58CB">
        <w:tc>
          <w:tcPr>
            <w:tcW w:w="601" w:type="dxa"/>
            <w:shd w:val="clear" w:color="auto" w:fill="auto"/>
          </w:tcPr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192B09" w:rsidRPr="00DC2B84" w:rsidRDefault="00DC2B84" w:rsidP="00192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2B84">
              <w:rPr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134" w:type="dxa"/>
            <w:shd w:val="clear" w:color="auto" w:fill="auto"/>
          </w:tcPr>
          <w:p w:rsidR="00192B09" w:rsidRPr="00E46522" w:rsidRDefault="00192B09" w:rsidP="00DC2B84">
            <w:pPr>
              <w:rPr>
                <w:rFonts w:eastAsia="Arial Unicode MS"/>
                <w:bCs/>
                <w:sz w:val="20"/>
                <w:szCs w:val="20"/>
              </w:rPr>
            </w:pPr>
            <w:r w:rsidRPr="00E46522">
              <w:rPr>
                <w:rFonts w:eastAsia="Arial Unicode MS"/>
                <w:bCs/>
                <w:sz w:val="20"/>
                <w:szCs w:val="20"/>
              </w:rPr>
              <w:t xml:space="preserve"> 30 рабочих дней</w:t>
            </w:r>
          </w:p>
        </w:tc>
        <w:tc>
          <w:tcPr>
            <w:tcW w:w="1418" w:type="dxa"/>
            <w:shd w:val="clear" w:color="auto" w:fill="auto"/>
          </w:tcPr>
          <w:p w:rsidR="00192B09" w:rsidRPr="00E46522" w:rsidRDefault="00192B09" w:rsidP="00DC2B84">
            <w:pPr>
              <w:rPr>
                <w:rFonts w:eastAsia="Arial Unicode MS"/>
                <w:bCs/>
                <w:sz w:val="20"/>
                <w:szCs w:val="20"/>
              </w:rPr>
            </w:pPr>
            <w:r w:rsidRPr="00E46522">
              <w:rPr>
                <w:rFonts w:eastAsia="Arial Unicode MS"/>
                <w:bCs/>
                <w:sz w:val="20"/>
                <w:szCs w:val="20"/>
              </w:rPr>
              <w:t xml:space="preserve"> 30 рабочих дней</w:t>
            </w:r>
          </w:p>
        </w:tc>
        <w:tc>
          <w:tcPr>
            <w:tcW w:w="2126" w:type="dxa"/>
            <w:shd w:val="clear" w:color="auto" w:fill="auto"/>
          </w:tcPr>
          <w:p w:rsidR="00192B09" w:rsidRPr="00192B09" w:rsidRDefault="00192B09" w:rsidP="00DC2B84">
            <w:pPr>
              <w:tabs>
                <w:tab w:val="left" w:pos="142"/>
                <w:tab w:val="left" w:pos="851"/>
                <w:tab w:val="left" w:pos="993"/>
              </w:tabs>
              <w:spacing w:line="100" w:lineRule="atLeast"/>
              <w:ind w:firstLine="33"/>
              <w:jc w:val="both"/>
              <w:rPr>
                <w:sz w:val="20"/>
                <w:szCs w:val="20"/>
              </w:rPr>
            </w:pPr>
            <w:r w:rsidRPr="00192B09">
              <w:rPr>
                <w:sz w:val="24"/>
                <w:szCs w:val="24"/>
              </w:rPr>
              <w:t>-</w:t>
            </w:r>
            <w:r w:rsidRPr="00192B09">
              <w:rPr>
                <w:sz w:val="20"/>
                <w:szCs w:val="20"/>
              </w:rPr>
              <w:t>представлен неполный комплект документов, указанных в пункте 2.6.;</w:t>
            </w:r>
          </w:p>
          <w:p w:rsidR="00192B09" w:rsidRPr="00192B09" w:rsidRDefault="00DC2B84" w:rsidP="00DC2B84">
            <w:pPr>
              <w:pStyle w:val="1"/>
              <w:tabs>
                <w:tab w:val="left" w:pos="142"/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92B09" w:rsidRPr="00192B09">
              <w:rPr>
                <w:rFonts w:ascii="Times New Roman" w:hAnsi="Times New Roman"/>
                <w:sz w:val="20"/>
                <w:szCs w:val="20"/>
              </w:rPr>
              <w:t>не соответствие представленных документов, по форме или содержанию требованиям действующего законодательства;</w:t>
            </w:r>
          </w:p>
          <w:p w:rsidR="00192B09" w:rsidRPr="00192B09" w:rsidRDefault="00DC2B84" w:rsidP="00DC2B84">
            <w:pPr>
              <w:pStyle w:val="1"/>
              <w:tabs>
                <w:tab w:val="left" w:pos="142"/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92B09" w:rsidRPr="00192B09">
              <w:rPr>
                <w:rFonts w:ascii="Times New Roman" w:hAnsi="Times New Roman"/>
                <w:sz w:val="20"/>
                <w:szCs w:val="20"/>
              </w:rPr>
              <w:t xml:space="preserve">в документе присутствуют неоговоренные </w:t>
            </w:r>
            <w:r w:rsidR="00192B09" w:rsidRPr="00192B09">
              <w:rPr>
                <w:rFonts w:ascii="Times New Roman" w:hAnsi="Times New Roman"/>
                <w:sz w:val="20"/>
                <w:szCs w:val="20"/>
              </w:rPr>
              <w:lastRenderedPageBreak/>
              <w:t>приписки и исправления;</w:t>
            </w:r>
          </w:p>
          <w:p w:rsidR="00192B09" w:rsidRPr="00192B09" w:rsidRDefault="00192B09" w:rsidP="00DC2B84">
            <w:pPr>
              <w:pStyle w:val="1"/>
              <w:tabs>
                <w:tab w:val="left" w:pos="142"/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B09">
              <w:rPr>
                <w:rFonts w:ascii="Times New Roman" w:hAnsi="Times New Roman"/>
                <w:sz w:val="20"/>
                <w:szCs w:val="20"/>
              </w:rPr>
              <w:t>- текст документа написан неразборчиво от руки или при помощи средств электронно-вычислительной техники;</w:t>
            </w:r>
          </w:p>
          <w:p w:rsidR="00192B09" w:rsidRPr="00192B09" w:rsidRDefault="00192B09" w:rsidP="006E0CD1">
            <w:pPr>
              <w:pStyle w:val="1"/>
              <w:tabs>
                <w:tab w:val="left" w:pos="142"/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B09">
              <w:rPr>
                <w:rFonts w:ascii="Times New Roman" w:hAnsi="Times New Roman"/>
                <w:sz w:val="20"/>
                <w:szCs w:val="20"/>
              </w:rPr>
              <w:t>- фамилия, имя и отчество заявителя, место жительства, телефон написаны не полностью;</w:t>
            </w:r>
          </w:p>
          <w:p w:rsidR="00192B09" w:rsidRPr="00192B09" w:rsidRDefault="00192B09" w:rsidP="006E0CD1">
            <w:pPr>
              <w:pStyle w:val="1"/>
              <w:tabs>
                <w:tab w:val="left" w:pos="142"/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B09">
              <w:rPr>
                <w:rFonts w:ascii="Times New Roman" w:hAnsi="Times New Roman"/>
                <w:sz w:val="20"/>
                <w:szCs w:val="20"/>
              </w:rPr>
              <w:t>-документы исполнены карандашом;</w:t>
            </w:r>
          </w:p>
          <w:p w:rsidR="00192B09" w:rsidRDefault="00192B09" w:rsidP="006E0CD1">
            <w:pPr>
              <w:pStyle w:val="1"/>
              <w:tabs>
                <w:tab w:val="left" w:pos="142"/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09">
              <w:rPr>
                <w:rFonts w:ascii="Times New Roman" w:hAnsi="Times New Roman"/>
                <w:sz w:val="20"/>
                <w:szCs w:val="20"/>
              </w:rPr>
              <w:t>- за получением муниципальной услуги обратилось ненадлежащее лицо.</w:t>
            </w:r>
          </w:p>
          <w:p w:rsidR="00192B09" w:rsidRPr="0045453E" w:rsidRDefault="00192B09" w:rsidP="007B45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192B09" w:rsidRPr="00192B09" w:rsidRDefault="00192B09" w:rsidP="00DC2B84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192B09">
              <w:rPr>
                <w:sz w:val="20"/>
                <w:szCs w:val="20"/>
              </w:rPr>
              <w:lastRenderedPageBreak/>
              <w:t>1) не представлены предусмотренные пунктом 2.6. документы, обязанность по представлению которых возложена на заявителя;</w:t>
            </w:r>
          </w:p>
          <w:p w:rsidR="00192B09" w:rsidRPr="00192B09" w:rsidRDefault="00192B09" w:rsidP="00DC2B84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192B09">
              <w:rPr>
                <w:sz w:val="20"/>
                <w:szCs w:val="20"/>
              </w:rPr>
              <w:t xml:space="preserve"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</w:t>
            </w:r>
            <w:r w:rsidRPr="00192B09">
              <w:rPr>
                <w:sz w:val="20"/>
                <w:szCs w:val="20"/>
              </w:rPr>
              <w:lastRenderedPageBreak/>
              <w:t>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192B09" w:rsidRDefault="00192B09" w:rsidP="00192B09">
            <w:pPr>
              <w:spacing w:line="100" w:lineRule="atLeast"/>
              <w:ind w:firstLine="709"/>
              <w:jc w:val="both"/>
            </w:pPr>
            <w:r w:rsidRPr="00192B09">
              <w:rPr>
                <w:sz w:val="20"/>
                <w:szCs w:val="20"/>
              </w:rPr>
      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192B09" w:rsidRPr="00343E2E" w:rsidRDefault="00192B09" w:rsidP="00192B09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B09" w:rsidRPr="007E5FD4" w:rsidRDefault="00192B09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E5FD4">
              <w:rPr>
                <w:sz w:val="20"/>
                <w:szCs w:val="20"/>
              </w:rPr>
              <w:t xml:space="preserve">В письменной форме заявление (направленное по почте, курьером, факсом, доставленне лично заявителем, поданное заявителем в ходе личного </w:t>
            </w:r>
            <w:r w:rsidRPr="007E5FD4">
              <w:rPr>
                <w:sz w:val="20"/>
                <w:szCs w:val="20"/>
              </w:rPr>
              <w:lastRenderedPageBreak/>
              <w:t>приема).</w:t>
            </w:r>
          </w:p>
          <w:p w:rsidR="00192B09" w:rsidRPr="007E5FD4" w:rsidRDefault="00192B09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2. В электронной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192B09" w:rsidRPr="00DF7A86" w:rsidRDefault="00192B09" w:rsidP="00ED1DAF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 xml:space="preserve">3. В </w:t>
            </w:r>
            <w:r w:rsidR="00ED1DAF">
              <w:rPr>
                <w:sz w:val="20"/>
                <w:szCs w:val="20"/>
              </w:rPr>
              <w:t>МФЦ</w:t>
            </w:r>
          </w:p>
        </w:tc>
        <w:tc>
          <w:tcPr>
            <w:tcW w:w="1134" w:type="dxa"/>
            <w:shd w:val="clear" w:color="auto" w:fill="auto"/>
          </w:tcPr>
          <w:p w:rsidR="00192B09" w:rsidRPr="00DF7A86" w:rsidRDefault="00192B09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почте в том числе по электронной почте на адрес, </w:t>
            </w:r>
            <w:r w:rsidRPr="007E5FD4">
              <w:rPr>
                <w:sz w:val="20"/>
                <w:szCs w:val="20"/>
              </w:rPr>
              <w:lastRenderedPageBreak/>
              <w:t xml:space="preserve">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192B09" w:rsidRPr="00DF7A86" w:rsidRDefault="00192B09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9B58CB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1D430E" w:rsidRDefault="001D430E" w:rsidP="00F203CF">
      <w:pPr>
        <w:tabs>
          <w:tab w:val="left" w:pos="3720"/>
        </w:tabs>
        <w:rPr>
          <w:sz w:val="20"/>
          <w:szCs w:val="20"/>
        </w:rPr>
      </w:pPr>
    </w:p>
    <w:p w:rsidR="00F203CF" w:rsidRPr="007B4505" w:rsidRDefault="00F203CF" w:rsidP="007B4505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552"/>
        <w:gridCol w:w="2268"/>
        <w:gridCol w:w="3544"/>
        <w:gridCol w:w="1134"/>
        <w:gridCol w:w="1701"/>
        <w:gridCol w:w="1134"/>
        <w:gridCol w:w="2268"/>
      </w:tblGrid>
      <w:tr w:rsidR="00F203CF" w:rsidRPr="00DF7A86" w:rsidTr="001D430E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54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13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13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1D430E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1D430E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shd w:val="clear" w:color="auto" w:fill="auto"/>
          </w:tcPr>
          <w:p w:rsidR="00F203CF" w:rsidRPr="006E0CD1" w:rsidRDefault="006E0CD1" w:rsidP="009B58C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0CD1">
              <w:rPr>
                <w:b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9B58CB" w:rsidRPr="00DF7A86" w:rsidTr="001D430E">
        <w:tc>
          <w:tcPr>
            <w:tcW w:w="533" w:type="dxa"/>
            <w:shd w:val="clear" w:color="auto" w:fill="auto"/>
          </w:tcPr>
          <w:p w:rsidR="009B58CB" w:rsidRPr="00890588" w:rsidRDefault="009B58CB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B58CB" w:rsidRPr="00E46522" w:rsidRDefault="009B58CB" w:rsidP="009B58CB">
            <w:pPr>
              <w:rPr>
                <w:rFonts w:eastAsia="Arial Unicode MS"/>
                <w:bCs/>
                <w:sz w:val="20"/>
                <w:szCs w:val="20"/>
              </w:rPr>
            </w:pPr>
            <w:r w:rsidRPr="00E46522">
              <w:rPr>
                <w:rFonts w:eastAsia="Arial Unicode MS"/>
                <w:bCs/>
                <w:sz w:val="20"/>
                <w:szCs w:val="20"/>
              </w:rPr>
              <w:t xml:space="preserve">Граждане РФ, постоянно проживающие на территории </w:t>
            </w:r>
            <w:r w:rsidR="00F62659">
              <w:rPr>
                <w:rFonts w:eastAsia="Arial Unicode MS"/>
                <w:bCs/>
                <w:sz w:val="20"/>
                <w:szCs w:val="20"/>
              </w:rPr>
              <w:t>Беляевского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сельсовета </w:t>
            </w:r>
            <w:r w:rsidRPr="00E46522">
              <w:rPr>
                <w:rFonts w:eastAsia="Arial Unicode MS"/>
                <w:bCs/>
                <w:sz w:val="20"/>
                <w:szCs w:val="20"/>
              </w:rPr>
              <w:t>(имеющие регистрацию по месту жительства на территории</w:t>
            </w:r>
            <w:r w:rsidR="0004051E"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 w:rsidR="00F62659">
              <w:rPr>
                <w:rFonts w:eastAsia="Arial Unicode MS"/>
                <w:bCs/>
                <w:sz w:val="20"/>
                <w:szCs w:val="20"/>
              </w:rPr>
              <w:t>Беляевского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сельсовета</w:t>
            </w:r>
            <w:r w:rsidRPr="00E46522">
              <w:rPr>
                <w:rFonts w:eastAsia="Arial Unicode MS"/>
                <w:bCs/>
                <w:sz w:val="20"/>
                <w:szCs w:val="20"/>
              </w:rPr>
              <w:t>): малоимущие граждане, которые по установленным ЖК РФ основаниям могут быть признаны нуждающимися в жилых помещениях;</w:t>
            </w:r>
          </w:p>
          <w:p w:rsidR="009B58CB" w:rsidRPr="0045453E" w:rsidRDefault="009B58CB" w:rsidP="009B58CB">
            <w:pPr>
              <w:rPr>
                <w:sz w:val="20"/>
                <w:szCs w:val="20"/>
              </w:rPr>
            </w:pPr>
            <w:r w:rsidRPr="00E46522">
              <w:rPr>
                <w:rFonts w:eastAsia="Arial Unicode MS"/>
                <w:bCs/>
                <w:sz w:val="20"/>
                <w:szCs w:val="20"/>
              </w:rPr>
              <w:t>иные категории граждан, которые по установленным ЖК РФ и (или) иным ФЗ, ЗКО могут быть признаны нуждающимися в жилых помещениях</w:t>
            </w:r>
          </w:p>
        </w:tc>
        <w:tc>
          <w:tcPr>
            <w:tcW w:w="2268" w:type="dxa"/>
            <w:shd w:val="clear" w:color="auto" w:fill="auto"/>
          </w:tcPr>
          <w:p w:rsidR="009B58CB" w:rsidRPr="00E46522" w:rsidRDefault="009B58CB" w:rsidP="009B58CB">
            <w:pPr>
              <w:rPr>
                <w:sz w:val="20"/>
                <w:szCs w:val="20"/>
              </w:rPr>
            </w:pPr>
            <w:r w:rsidRPr="00E46522">
              <w:rPr>
                <w:sz w:val="20"/>
                <w:szCs w:val="20"/>
              </w:rPr>
              <w:t>1.документ, удостоверяющий личность (паспорт либо иной документ, удостоверяющий личность, заменяющий паспорт)</w:t>
            </w:r>
          </w:p>
          <w:p w:rsidR="009B58CB" w:rsidRPr="00E46522" w:rsidRDefault="009B58CB" w:rsidP="009B58CB">
            <w:pPr>
              <w:rPr>
                <w:sz w:val="20"/>
                <w:szCs w:val="20"/>
              </w:rPr>
            </w:pPr>
            <w:r w:rsidRPr="00E46522">
              <w:rPr>
                <w:sz w:val="20"/>
                <w:szCs w:val="20"/>
              </w:rPr>
              <w:t>2.(документ, удостоверяющий права (полномочия) представителя заявителя (в случае обращения представителя)</w:t>
            </w:r>
          </w:p>
          <w:p w:rsidR="009B58CB" w:rsidRPr="00DF7A86" w:rsidRDefault="009B58CB" w:rsidP="009B58CB">
            <w:pPr>
              <w:rPr>
                <w:sz w:val="20"/>
                <w:szCs w:val="20"/>
              </w:rPr>
            </w:pPr>
            <w:r w:rsidRPr="00E46522">
              <w:rPr>
                <w:sz w:val="20"/>
                <w:szCs w:val="20"/>
              </w:rPr>
              <w:t>3. согласие на обработку персональных данных</w:t>
            </w:r>
            <w:r w:rsidRPr="00235272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B58CB" w:rsidRPr="00E46522" w:rsidRDefault="009B58CB" w:rsidP="00DC2B84">
            <w:pPr>
              <w:rPr>
                <w:sz w:val="20"/>
                <w:szCs w:val="20"/>
              </w:rPr>
            </w:pPr>
            <w:r w:rsidRPr="00E46522">
              <w:rPr>
                <w:sz w:val="20"/>
                <w:szCs w:val="20"/>
              </w:rPr>
              <w:t>В случае обращения заявителя лично: подлинник документа, удостоверяющего личность (паспорта либо иного документа, удостоверяющего личность, заменяющего паспорт), выданного согласно требованиям действующего законодательства РФ</w:t>
            </w:r>
          </w:p>
          <w:p w:rsidR="009B58CB" w:rsidRPr="00E46522" w:rsidRDefault="009B58CB" w:rsidP="00DC2B84">
            <w:pPr>
              <w:jc w:val="center"/>
              <w:rPr>
                <w:sz w:val="20"/>
                <w:szCs w:val="20"/>
              </w:rPr>
            </w:pPr>
          </w:p>
          <w:p w:rsidR="009B58CB" w:rsidRPr="00E46522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 w:rsidRPr="00E46522">
              <w:rPr>
                <w:sz w:val="20"/>
                <w:szCs w:val="20"/>
              </w:rPr>
              <w:t>В случае обращения представителя заявителя: подлинник доверенности (нотариально заверенной) с правом подачи данного типа заявления (Доверенность должна быть совершена в письменной форме и содержать: место и дату (прописью) совершения; срок действия доверенности; имя (наименование) представляемого со всеми реквизитами; сведения о представителе (с полными реквизитами)</w:t>
            </w:r>
          </w:p>
        </w:tc>
        <w:tc>
          <w:tcPr>
            <w:tcW w:w="1134" w:type="dxa"/>
            <w:shd w:val="clear" w:color="auto" w:fill="auto"/>
          </w:tcPr>
          <w:p w:rsidR="009B58CB" w:rsidRPr="00DF7A86" w:rsidRDefault="009B58C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9B58CB" w:rsidRPr="00DF7A86" w:rsidRDefault="009B58CB" w:rsidP="00945892">
            <w:pPr>
              <w:rPr>
                <w:sz w:val="20"/>
                <w:szCs w:val="20"/>
              </w:rPr>
            </w:pPr>
            <w:r w:rsidRPr="00E46522">
              <w:rPr>
                <w:rFonts w:eastAsia="Arial Unicode MS"/>
                <w:bCs/>
                <w:sz w:val="20"/>
                <w:szCs w:val="20"/>
              </w:rPr>
              <w:t>От имени заявителя в целях получения муниципальной услуги могут выступать лица, имеющие такое право в соответствии с законодательством РФ либо в силу наделения их заявителями в порядке, установленном законодательством РФ, соответствующими полномочиями</w:t>
            </w:r>
          </w:p>
        </w:tc>
        <w:tc>
          <w:tcPr>
            <w:tcW w:w="1134" w:type="dxa"/>
            <w:shd w:val="clear" w:color="auto" w:fill="auto"/>
          </w:tcPr>
          <w:p w:rsidR="009B58CB" w:rsidRPr="00DF7A86" w:rsidRDefault="009B58C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9B58CB" w:rsidRPr="00E46522" w:rsidRDefault="009B58CB" w:rsidP="009B58CB">
            <w:pPr>
              <w:rPr>
                <w:sz w:val="20"/>
                <w:szCs w:val="20"/>
              </w:rPr>
            </w:pPr>
            <w:r w:rsidRPr="00E46522">
              <w:rPr>
                <w:sz w:val="20"/>
                <w:szCs w:val="20"/>
              </w:rPr>
              <w:t>Подлинник доверенности (нотариально заверенной) с правом подачи данного типа заявления</w:t>
            </w:r>
          </w:p>
          <w:p w:rsidR="009B58CB" w:rsidRPr="00E46522" w:rsidRDefault="009B58CB" w:rsidP="009B58CB">
            <w:pPr>
              <w:rPr>
                <w:sz w:val="20"/>
                <w:szCs w:val="20"/>
              </w:rPr>
            </w:pPr>
            <w:r w:rsidRPr="00E46522">
              <w:rPr>
                <w:sz w:val="20"/>
                <w:szCs w:val="20"/>
              </w:rPr>
              <w:t>(Доверенность должна быть совершена в письменной форме и содержать:</w:t>
            </w:r>
          </w:p>
          <w:p w:rsidR="009B58CB" w:rsidRPr="00E46522" w:rsidRDefault="009B58CB" w:rsidP="009B58CB">
            <w:pPr>
              <w:rPr>
                <w:sz w:val="20"/>
                <w:szCs w:val="20"/>
              </w:rPr>
            </w:pPr>
            <w:r w:rsidRPr="00E46522">
              <w:rPr>
                <w:sz w:val="20"/>
                <w:szCs w:val="20"/>
              </w:rPr>
              <w:t>место и дату (прописью) совершения; срок действия доверенности; имя (наименование) представляемого со всеми реквизитами; сведения о представителе (с полными реквизитами)</w:t>
            </w:r>
          </w:p>
          <w:p w:rsidR="009B58CB" w:rsidRPr="00DF7A86" w:rsidRDefault="009B58CB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9B58CB" w:rsidRPr="00E44D08" w:rsidRDefault="009B58CB" w:rsidP="009B58CB">
      <w:pPr>
        <w:jc w:val="center"/>
        <w:rPr>
          <w:rFonts w:eastAsia="Arial Unicode MS"/>
          <w:b/>
          <w:bCs/>
        </w:rPr>
      </w:pPr>
      <w:r w:rsidRPr="00E44D08">
        <w:rPr>
          <w:rFonts w:eastAsia="Arial Unicode MS"/>
          <w:b/>
          <w:bCs/>
        </w:rPr>
        <w:t>Раздел 4. «Документы, предоставляемые заявителем для получения «подуслуги»</w:t>
      </w:r>
    </w:p>
    <w:tbl>
      <w:tblPr>
        <w:tblW w:w="14900" w:type="dxa"/>
        <w:jc w:val="center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2412"/>
        <w:gridCol w:w="3231"/>
        <w:gridCol w:w="2663"/>
        <w:gridCol w:w="1660"/>
        <w:gridCol w:w="1284"/>
        <w:gridCol w:w="1298"/>
        <w:gridCol w:w="1760"/>
      </w:tblGrid>
      <w:tr w:rsidR="001D430E" w:rsidRPr="00A33AEA" w:rsidTr="006F63FF">
        <w:trPr>
          <w:cantSplit/>
          <w:trHeight w:val="1615"/>
          <w:jc w:val="center"/>
        </w:trPr>
        <w:tc>
          <w:tcPr>
            <w:tcW w:w="592" w:type="dxa"/>
          </w:tcPr>
          <w:p w:rsidR="009B58CB" w:rsidRPr="00A33AEA" w:rsidRDefault="009B58CB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№ п/п</w:t>
            </w:r>
          </w:p>
        </w:tc>
        <w:tc>
          <w:tcPr>
            <w:tcW w:w="2412" w:type="dxa"/>
          </w:tcPr>
          <w:p w:rsidR="009B58CB" w:rsidRPr="00A33AEA" w:rsidRDefault="009B58CB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Категория документа</w:t>
            </w:r>
          </w:p>
        </w:tc>
        <w:tc>
          <w:tcPr>
            <w:tcW w:w="3231" w:type="dxa"/>
          </w:tcPr>
          <w:p w:rsidR="009B58CB" w:rsidRPr="00A33AEA" w:rsidRDefault="009B58CB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663" w:type="dxa"/>
          </w:tcPr>
          <w:p w:rsidR="009B58CB" w:rsidRPr="00A33AEA" w:rsidRDefault="009B58CB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660" w:type="dxa"/>
          </w:tcPr>
          <w:p w:rsidR="009B58CB" w:rsidRPr="00A33AEA" w:rsidRDefault="009B58CB" w:rsidP="006E0CD1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1284" w:type="dxa"/>
          </w:tcPr>
          <w:p w:rsidR="009B58CB" w:rsidRPr="00A33AEA" w:rsidRDefault="009B58CB" w:rsidP="006E0CD1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298" w:type="dxa"/>
          </w:tcPr>
          <w:p w:rsidR="009B58CB" w:rsidRPr="00A33AEA" w:rsidRDefault="009B58CB" w:rsidP="006E0CD1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Форма (шаблон) документа</w:t>
            </w:r>
          </w:p>
        </w:tc>
        <w:tc>
          <w:tcPr>
            <w:tcW w:w="1760" w:type="dxa"/>
          </w:tcPr>
          <w:p w:rsidR="009B58CB" w:rsidRPr="00A33AEA" w:rsidRDefault="009B58CB" w:rsidP="006E0CD1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A33AEA">
              <w:rPr>
                <w:rFonts w:eastAsia="Batang"/>
                <w:bCs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1D430E" w:rsidRPr="00E44D08" w:rsidTr="006F63FF">
        <w:trPr>
          <w:jc w:val="center"/>
        </w:trPr>
        <w:tc>
          <w:tcPr>
            <w:tcW w:w="592" w:type="dxa"/>
          </w:tcPr>
          <w:p w:rsidR="009B58CB" w:rsidRPr="00E44D08" w:rsidRDefault="009B58CB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1</w:t>
            </w:r>
          </w:p>
        </w:tc>
        <w:tc>
          <w:tcPr>
            <w:tcW w:w="2412" w:type="dxa"/>
          </w:tcPr>
          <w:p w:rsidR="009B58CB" w:rsidRPr="00E44D08" w:rsidRDefault="009B58CB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2</w:t>
            </w:r>
          </w:p>
        </w:tc>
        <w:tc>
          <w:tcPr>
            <w:tcW w:w="3231" w:type="dxa"/>
          </w:tcPr>
          <w:p w:rsidR="009B58CB" w:rsidRPr="00E44D08" w:rsidRDefault="009B58CB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3</w:t>
            </w:r>
          </w:p>
        </w:tc>
        <w:tc>
          <w:tcPr>
            <w:tcW w:w="2663" w:type="dxa"/>
          </w:tcPr>
          <w:p w:rsidR="009B58CB" w:rsidRPr="00E44D08" w:rsidRDefault="009B58CB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4</w:t>
            </w:r>
          </w:p>
        </w:tc>
        <w:tc>
          <w:tcPr>
            <w:tcW w:w="1660" w:type="dxa"/>
          </w:tcPr>
          <w:p w:rsidR="009B58CB" w:rsidRPr="00E44D08" w:rsidRDefault="009B58CB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5</w:t>
            </w:r>
          </w:p>
        </w:tc>
        <w:tc>
          <w:tcPr>
            <w:tcW w:w="1284" w:type="dxa"/>
          </w:tcPr>
          <w:p w:rsidR="009B58CB" w:rsidRPr="00E44D08" w:rsidRDefault="009B58CB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6</w:t>
            </w:r>
          </w:p>
        </w:tc>
        <w:tc>
          <w:tcPr>
            <w:tcW w:w="1298" w:type="dxa"/>
          </w:tcPr>
          <w:p w:rsidR="009B58CB" w:rsidRPr="00E44D08" w:rsidRDefault="009B58CB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7</w:t>
            </w:r>
          </w:p>
        </w:tc>
        <w:tc>
          <w:tcPr>
            <w:tcW w:w="1760" w:type="dxa"/>
          </w:tcPr>
          <w:p w:rsidR="009B58CB" w:rsidRPr="00E44D08" w:rsidRDefault="009B58CB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8</w:t>
            </w:r>
          </w:p>
        </w:tc>
      </w:tr>
      <w:tr w:rsidR="009B58CB" w:rsidRPr="00E44D08" w:rsidTr="006F63FF">
        <w:trPr>
          <w:jc w:val="center"/>
        </w:trPr>
        <w:tc>
          <w:tcPr>
            <w:tcW w:w="14900" w:type="dxa"/>
            <w:gridSpan w:val="8"/>
          </w:tcPr>
          <w:p w:rsidR="009B58CB" w:rsidRPr="006E0CD1" w:rsidRDefault="006E0CD1" w:rsidP="00DC2B84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6E0CD1">
              <w:rPr>
                <w:b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1D430E" w:rsidRPr="00E44D08" w:rsidTr="006F63FF">
        <w:trPr>
          <w:jc w:val="center"/>
        </w:trPr>
        <w:tc>
          <w:tcPr>
            <w:tcW w:w="592" w:type="dxa"/>
          </w:tcPr>
          <w:p w:rsidR="009B58CB" w:rsidRPr="00BD7535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 w:rsidRPr="00BD7535">
              <w:rPr>
                <w:rFonts w:eastAsia="Arial Unicode MS"/>
                <w:bCs/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9B58CB" w:rsidRPr="00BD7535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 w:rsidRPr="00BD7535">
              <w:rPr>
                <w:rFonts w:eastAsia="Arial Unicode MS"/>
                <w:bCs/>
                <w:sz w:val="20"/>
                <w:szCs w:val="20"/>
              </w:rPr>
              <w:t xml:space="preserve">Документы, подтверждающие состав семьи </w:t>
            </w:r>
          </w:p>
        </w:tc>
        <w:tc>
          <w:tcPr>
            <w:tcW w:w="3231" w:type="dxa"/>
          </w:tcPr>
          <w:p w:rsidR="009B58CB" w:rsidRPr="00BD7535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 w:rsidRPr="00BD7535">
              <w:rPr>
                <w:rFonts w:eastAsia="Arial Unicode MS"/>
                <w:bCs/>
                <w:sz w:val="20"/>
                <w:szCs w:val="20"/>
              </w:rPr>
              <w:t xml:space="preserve">Свидетельство о рождении, свидетельство о заключении брака, решение об усыновлении (удочерении), судебное решение о признании членом семьи </w:t>
            </w:r>
          </w:p>
        </w:tc>
        <w:tc>
          <w:tcPr>
            <w:tcW w:w="2663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 w:rsidRPr="007D2311">
              <w:rPr>
                <w:rFonts w:eastAsia="Arial Unicode MS"/>
                <w:bCs/>
                <w:sz w:val="20"/>
                <w:szCs w:val="20"/>
              </w:rPr>
              <w:t>1 экз. на каждого члена семьи, копии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6F63FF">
        <w:trPr>
          <w:jc w:val="center"/>
        </w:trPr>
        <w:tc>
          <w:tcPr>
            <w:tcW w:w="592" w:type="dxa"/>
          </w:tcPr>
          <w:p w:rsidR="009B58CB" w:rsidRPr="00BD7535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:rsidR="009B58CB" w:rsidRPr="00BD7535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Выписка из домовой </w:t>
            </w: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>книги по месту жительства гражданина</w:t>
            </w:r>
          </w:p>
        </w:tc>
        <w:tc>
          <w:tcPr>
            <w:tcW w:w="3231" w:type="dxa"/>
          </w:tcPr>
          <w:p w:rsidR="009B58CB" w:rsidRPr="00BD7535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2663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подлинник</w:t>
            </w:r>
          </w:p>
        </w:tc>
        <w:tc>
          <w:tcPr>
            <w:tcW w:w="16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6F63FF">
        <w:trPr>
          <w:jc w:val="center"/>
        </w:trPr>
        <w:tc>
          <w:tcPr>
            <w:tcW w:w="59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41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Копия из лицевого счета</w:t>
            </w:r>
          </w:p>
        </w:tc>
        <w:tc>
          <w:tcPr>
            <w:tcW w:w="3231" w:type="dxa"/>
          </w:tcPr>
          <w:p w:rsidR="009B58CB" w:rsidRPr="00BD7535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2663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подлинник</w:t>
            </w:r>
          </w:p>
        </w:tc>
        <w:tc>
          <w:tcPr>
            <w:tcW w:w="16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6F63FF">
        <w:trPr>
          <w:jc w:val="center"/>
        </w:trPr>
        <w:tc>
          <w:tcPr>
            <w:tcW w:w="59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4</w:t>
            </w:r>
          </w:p>
        </w:tc>
        <w:tc>
          <w:tcPr>
            <w:tcW w:w="241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Документы, подтверждающие право пользования жилым помещением, занимаемым заявителем и членами его семьи, а также документы по совершенным сделкам на жилые помещения в течение 5 лет, предшествующих обращению заявителя</w:t>
            </w:r>
          </w:p>
        </w:tc>
        <w:tc>
          <w:tcPr>
            <w:tcW w:w="3231" w:type="dxa"/>
          </w:tcPr>
          <w:p w:rsidR="009B58CB" w:rsidRPr="00BD7535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Ордер, решение о предоставлении жилого помещения, договор социального или коммерческого найма, свидетельство о гос.регистрации права собственности, договор купли-продажи, договор дарения, договор мены, свидетельство о праве на наследство, судебное решение</w:t>
            </w:r>
          </w:p>
        </w:tc>
        <w:tc>
          <w:tcPr>
            <w:tcW w:w="2663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Предоставляется самостоятельно</w:t>
            </w:r>
          </w:p>
        </w:tc>
        <w:tc>
          <w:tcPr>
            <w:tcW w:w="1284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6F63FF">
        <w:trPr>
          <w:jc w:val="center"/>
        </w:trPr>
        <w:tc>
          <w:tcPr>
            <w:tcW w:w="59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5</w:t>
            </w:r>
          </w:p>
        </w:tc>
        <w:tc>
          <w:tcPr>
            <w:tcW w:w="2412" w:type="dxa"/>
          </w:tcPr>
          <w:p w:rsidR="001D430E" w:rsidRDefault="009B58CB" w:rsidP="006E0CD1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Справка о наличии (отсутствии) жилых помещений на праве собственности по месту постоянного жительства заявителя и всех членов его семьи, встающего на учет</w:t>
            </w:r>
          </w:p>
        </w:tc>
        <w:tc>
          <w:tcPr>
            <w:tcW w:w="3231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Справка БТИ</w:t>
            </w:r>
          </w:p>
        </w:tc>
        <w:tc>
          <w:tcPr>
            <w:tcW w:w="2663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подлинник</w:t>
            </w:r>
          </w:p>
        </w:tc>
        <w:tc>
          <w:tcPr>
            <w:tcW w:w="16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6F63FF">
        <w:trPr>
          <w:jc w:val="center"/>
        </w:trPr>
        <w:tc>
          <w:tcPr>
            <w:tcW w:w="59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6</w:t>
            </w:r>
          </w:p>
        </w:tc>
        <w:tc>
          <w:tcPr>
            <w:tcW w:w="241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Выписка из технического паспорта БТИ с поэтажным планом (при наличии) и экспликацией</w:t>
            </w:r>
          </w:p>
        </w:tc>
        <w:tc>
          <w:tcPr>
            <w:tcW w:w="3231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Технический паспорт жилого помещения</w:t>
            </w:r>
          </w:p>
        </w:tc>
        <w:tc>
          <w:tcPr>
            <w:tcW w:w="2663" w:type="dxa"/>
          </w:tcPr>
          <w:p w:rsidR="009B58CB" w:rsidRDefault="009B58CB" w:rsidP="006E0CD1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6F63FF">
        <w:trPr>
          <w:jc w:val="center"/>
        </w:trPr>
        <w:tc>
          <w:tcPr>
            <w:tcW w:w="59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7</w:t>
            </w:r>
          </w:p>
        </w:tc>
        <w:tc>
          <w:tcPr>
            <w:tcW w:w="241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Документ, подтверждающий отношения заявителя к категории для принятия на учет в качестве нуждающегося в жилом помещении</w:t>
            </w:r>
          </w:p>
        </w:tc>
        <w:tc>
          <w:tcPr>
            <w:tcW w:w="3231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Удостоверение участника ликвидации последствий катастрофы на ЧАЭС; удостоверение получившего или перенесшего лучевую болезнь и другие заболевания, связанные с радиационным воздействием вследствие катастрофы на ЧАЭС, ставшего инвалидом;</w:t>
            </w:r>
          </w:p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удостоверение участника/ветерана боевых действий;</w:t>
            </w:r>
          </w:p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участника/ветерана ВОВ; удостоверение вдовы участника/ветерана ВОВ</w:t>
            </w:r>
          </w:p>
        </w:tc>
        <w:tc>
          <w:tcPr>
            <w:tcW w:w="2663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6F63FF">
        <w:trPr>
          <w:jc w:val="center"/>
        </w:trPr>
        <w:tc>
          <w:tcPr>
            <w:tcW w:w="59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41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Документ, удостоверяющий личность заявителя, либо копия документа, удостоверяющего права (полномочия) представителя заявителя, если с заявлением обращается заявитель</w:t>
            </w:r>
          </w:p>
        </w:tc>
        <w:tc>
          <w:tcPr>
            <w:tcW w:w="3231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Паспорт гражданина РФ</w:t>
            </w:r>
          </w:p>
        </w:tc>
        <w:tc>
          <w:tcPr>
            <w:tcW w:w="2663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6F63FF">
        <w:trPr>
          <w:jc w:val="center"/>
        </w:trPr>
        <w:tc>
          <w:tcPr>
            <w:tcW w:w="59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9</w:t>
            </w:r>
          </w:p>
        </w:tc>
        <w:tc>
          <w:tcPr>
            <w:tcW w:w="241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Решение о признании жилого помещения непригодным для проживания или признании жилого дома аварийным и подлежащим сносу</w:t>
            </w:r>
          </w:p>
        </w:tc>
        <w:tc>
          <w:tcPr>
            <w:tcW w:w="3231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Акт обследования жилого помещения, заключение межведомственной комиссии, решение ОМС</w:t>
            </w:r>
          </w:p>
        </w:tc>
        <w:tc>
          <w:tcPr>
            <w:tcW w:w="2663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 каждого документа,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6F63FF">
        <w:trPr>
          <w:jc w:val="center"/>
        </w:trPr>
        <w:tc>
          <w:tcPr>
            <w:tcW w:w="59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10</w:t>
            </w:r>
          </w:p>
        </w:tc>
        <w:tc>
          <w:tcPr>
            <w:tcW w:w="241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Документы, подтверждающие факт перемены имени, фамилии, отчества заявителя или членов его семьи</w:t>
            </w:r>
          </w:p>
        </w:tc>
        <w:tc>
          <w:tcPr>
            <w:tcW w:w="3231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Свидетельство о заключении брака или о его расторжении, свидетельство о перемени имени</w:t>
            </w:r>
          </w:p>
        </w:tc>
        <w:tc>
          <w:tcPr>
            <w:tcW w:w="2663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 каждого документа, копия</w:t>
            </w:r>
          </w:p>
        </w:tc>
        <w:tc>
          <w:tcPr>
            <w:tcW w:w="16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6F63FF">
        <w:trPr>
          <w:jc w:val="center"/>
        </w:trPr>
        <w:tc>
          <w:tcPr>
            <w:tcW w:w="59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11</w:t>
            </w:r>
          </w:p>
        </w:tc>
        <w:tc>
          <w:tcPr>
            <w:tcW w:w="241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Медицинская справка о тяжелых формах хронических заболеваний, прикоторые невозможно совместное проживание граждан в одной квартире, а также в отношении заболеваний, дающих право на дополнительную жилую площадь</w:t>
            </w:r>
          </w:p>
          <w:p w:rsidR="001D430E" w:rsidRDefault="001D430E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231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Справка ВК</w:t>
            </w:r>
          </w:p>
        </w:tc>
        <w:tc>
          <w:tcPr>
            <w:tcW w:w="2663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 каждого документа, копия и подлинник (сверка подлинника с копией, возврат подлинника заявителю)</w:t>
            </w:r>
          </w:p>
        </w:tc>
        <w:tc>
          <w:tcPr>
            <w:tcW w:w="16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1D430E" w:rsidRPr="00E44D08" w:rsidTr="006F63FF">
        <w:trPr>
          <w:jc w:val="center"/>
        </w:trPr>
        <w:tc>
          <w:tcPr>
            <w:tcW w:w="59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12</w:t>
            </w:r>
          </w:p>
        </w:tc>
        <w:tc>
          <w:tcPr>
            <w:tcW w:w="241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Заявление </w:t>
            </w:r>
          </w:p>
        </w:tc>
        <w:tc>
          <w:tcPr>
            <w:tcW w:w="3231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Заявление о принятии на учет в качестве нуждающихся в жилом помещении</w:t>
            </w:r>
          </w:p>
        </w:tc>
        <w:tc>
          <w:tcPr>
            <w:tcW w:w="2663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экз., подлинник</w:t>
            </w:r>
          </w:p>
        </w:tc>
        <w:tc>
          <w:tcPr>
            <w:tcW w:w="16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нет</w:t>
            </w:r>
          </w:p>
        </w:tc>
        <w:tc>
          <w:tcPr>
            <w:tcW w:w="1284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907E78" w:rsidRDefault="003E64A7" w:rsidP="00DC2B84">
            <w:pPr>
              <w:rPr>
                <w:rFonts w:eastAsia="Arial Unicode MS"/>
                <w:bCs/>
                <w:sz w:val="20"/>
                <w:szCs w:val="20"/>
                <w:highlight w:val="yellow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Приложение</w:t>
            </w:r>
          </w:p>
        </w:tc>
        <w:tc>
          <w:tcPr>
            <w:tcW w:w="1760" w:type="dxa"/>
          </w:tcPr>
          <w:p w:rsidR="009B58CB" w:rsidRPr="00907E78" w:rsidRDefault="009B58CB" w:rsidP="00DC2B84">
            <w:pPr>
              <w:rPr>
                <w:rFonts w:eastAsia="Arial Unicode MS"/>
                <w:bCs/>
                <w:sz w:val="20"/>
                <w:szCs w:val="20"/>
                <w:highlight w:val="yellow"/>
              </w:rPr>
            </w:pPr>
          </w:p>
        </w:tc>
      </w:tr>
      <w:tr w:rsidR="001D430E" w:rsidRPr="00E44D08" w:rsidTr="006F63FF">
        <w:trPr>
          <w:jc w:val="center"/>
        </w:trPr>
        <w:tc>
          <w:tcPr>
            <w:tcW w:w="59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13</w:t>
            </w:r>
          </w:p>
        </w:tc>
        <w:tc>
          <w:tcPr>
            <w:tcW w:w="2412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3231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Согласие всех членов семьи на обработку персональных данных </w:t>
            </w:r>
          </w:p>
        </w:tc>
        <w:tc>
          <w:tcPr>
            <w:tcW w:w="2663" w:type="dxa"/>
          </w:tcPr>
          <w:p w:rsidR="009B58CB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 экз. на каждого члена семьи, подлинник</w:t>
            </w:r>
          </w:p>
        </w:tc>
        <w:tc>
          <w:tcPr>
            <w:tcW w:w="1660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:rsidR="009B58CB" w:rsidRPr="007D2311" w:rsidRDefault="009B58CB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:rsidR="009B58CB" w:rsidRPr="00907E78" w:rsidRDefault="003E64A7" w:rsidP="00DC2B84">
            <w:pPr>
              <w:rPr>
                <w:rFonts w:eastAsia="Arial Unicode MS"/>
                <w:bCs/>
                <w:sz w:val="20"/>
                <w:szCs w:val="20"/>
                <w:highlight w:val="yellow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Приложени</w:t>
            </w:r>
          </w:p>
        </w:tc>
        <w:tc>
          <w:tcPr>
            <w:tcW w:w="1760" w:type="dxa"/>
          </w:tcPr>
          <w:p w:rsidR="009B58CB" w:rsidRPr="00907E78" w:rsidRDefault="009B58CB" w:rsidP="00DC2B84">
            <w:pPr>
              <w:rPr>
                <w:rFonts w:eastAsia="Arial Unicode MS"/>
                <w:bCs/>
                <w:sz w:val="20"/>
                <w:szCs w:val="20"/>
                <w:highlight w:val="yellow"/>
              </w:rPr>
            </w:pPr>
          </w:p>
        </w:tc>
      </w:tr>
    </w:tbl>
    <w:p w:rsidR="001D430E" w:rsidRDefault="001D430E" w:rsidP="001D430E">
      <w:pPr>
        <w:jc w:val="both"/>
        <w:rPr>
          <w:rFonts w:eastAsia="Arial Unicode MS"/>
          <w:b/>
          <w:bCs/>
        </w:rPr>
      </w:pPr>
    </w:p>
    <w:p w:rsidR="001D430E" w:rsidRPr="00E44D08" w:rsidRDefault="001D430E" w:rsidP="001D430E">
      <w:pPr>
        <w:jc w:val="both"/>
        <w:rPr>
          <w:rFonts w:eastAsia="Arial Unicode MS"/>
          <w:b/>
          <w:bCs/>
        </w:rPr>
      </w:pPr>
      <w:r w:rsidRPr="00E44D08">
        <w:rPr>
          <w:rFonts w:eastAsia="Arial Unicode MS"/>
          <w:b/>
          <w:bCs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92"/>
        <w:gridCol w:w="2835"/>
        <w:gridCol w:w="1701"/>
        <w:gridCol w:w="2410"/>
        <w:gridCol w:w="567"/>
        <w:gridCol w:w="3118"/>
        <w:gridCol w:w="1134"/>
        <w:gridCol w:w="992"/>
      </w:tblGrid>
      <w:tr w:rsidR="004D5DF0" w:rsidRPr="00907E78" w:rsidTr="00700CB6">
        <w:tc>
          <w:tcPr>
            <w:tcW w:w="1135" w:type="dxa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992" w:type="dxa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835" w:type="dxa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410" w:type="dxa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67" w:type="dxa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SID электронного сервиса</w:t>
            </w:r>
          </w:p>
        </w:tc>
        <w:tc>
          <w:tcPr>
            <w:tcW w:w="3118" w:type="dxa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992" w:type="dxa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4D5DF0" w:rsidRPr="00E44D08" w:rsidTr="00700CB6">
        <w:tc>
          <w:tcPr>
            <w:tcW w:w="1135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1</w:t>
            </w:r>
          </w:p>
        </w:tc>
        <w:tc>
          <w:tcPr>
            <w:tcW w:w="992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2</w:t>
            </w:r>
          </w:p>
        </w:tc>
        <w:tc>
          <w:tcPr>
            <w:tcW w:w="2835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3</w:t>
            </w:r>
          </w:p>
        </w:tc>
        <w:tc>
          <w:tcPr>
            <w:tcW w:w="1701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4</w:t>
            </w:r>
          </w:p>
        </w:tc>
        <w:tc>
          <w:tcPr>
            <w:tcW w:w="2410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5</w:t>
            </w:r>
          </w:p>
        </w:tc>
        <w:tc>
          <w:tcPr>
            <w:tcW w:w="567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6</w:t>
            </w:r>
          </w:p>
        </w:tc>
        <w:tc>
          <w:tcPr>
            <w:tcW w:w="3118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7</w:t>
            </w:r>
          </w:p>
        </w:tc>
        <w:tc>
          <w:tcPr>
            <w:tcW w:w="1134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8</w:t>
            </w:r>
          </w:p>
        </w:tc>
        <w:tc>
          <w:tcPr>
            <w:tcW w:w="992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9</w:t>
            </w:r>
          </w:p>
        </w:tc>
      </w:tr>
      <w:tr w:rsidR="001D430E" w:rsidRPr="00E44D08" w:rsidTr="00700CB6">
        <w:tc>
          <w:tcPr>
            <w:tcW w:w="14884" w:type="dxa"/>
            <w:gridSpan w:val="9"/>
          </w:tcPr>
          <w:p w:rsidR="001D430E" w:rsidRPr="00EF7F7D" w:rsidRDefault="00885459" w:rsidP="004D5DF0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6E0CD1">
              <w:rPr>
                <w:b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4D5DF0" w:rsidRPr="00E44D08" w:rsidTr="00700CB6">
        <w:tc>
          <w:tcPr>
            <w:tcW w:w="1135" w:type="dxa"/>
          </w:tcPr>
          <w:p w:rsidR="001D430E" w:rsidRPr="000037A5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0037A5">
              <w:rPr>
                <w:rFonts w:eastAsia="Arial Unicode MS"/>
                <w:bCs/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Выписка из ЕГРП </w:t>
            </w:r>
          </w:p>
        </w:tc>
        <w:tc>
          <w:tcPr>
            <w:tcW w:w="2835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Сведения о наличии/отсутствии на праве собственности недвижимого имущества у заявителя и всех членов его семьи</w:t>
            </w:r>
          </w:p>
        </w:tc>
        <w:tc>
          <w:tcPr>
            <w:tcW w:w="1701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Администрация </w:t>
            </w:r>
            <w:r w:rsidR="00F62659">
              <w:rPr>
                <w:rFonts w:eastAsia="Arial Unicode MS"/>
                <w:bCs/>
                <w:sz w:val="20"/>
                <w:szCs w:val="20"/>
              </w:rPr>
              <w:t>Беляевского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2410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Управление федеральной службы государственной регистрации, кадастра и картографии</w:t>
            </w:r>
          </w:p>
        </w:tc>
        <w:tc>
          <w:tcPr>
            <w:tcW w:w="567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1D430E" w:rsidRPr="00973735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973735">
              <w:rPr>
                <w:sz w:val="20"/>
                <w:szCs w:val="20"/>
              </w:rPr>
              <w:t>пять рабочих дней со дня поступления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1134" w:type="dxa"/>
          </w:tcPr>
          <w:p w:rsidR="001D430E" w:rsidRPr="00973735" w:rsidRDefault="001D430E" w:rsidP="00DC2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r w:rsidRPr="00973735">
              <w:rPr>
                <w:sz w:val="20"/>
                <w:szCs w:val="20"/>
              </w:rPr>
              <w:t xml:space="preserve">предусмотрена СИУ </w:t>
            </w:r>
          </w:p>
          <w:p w:rsidR="001D430E" w:rsidRPr="00973735" w:rsidRDefault="001D430E" w:rsidP="00DC2B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430E" w:rsidRPr="00973735" w:rsidRDefault="001D430E" w:rsidP="00DC2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r w:rsidRPr="00973735">
              <w:rPr>
                <w:sz w:val="20"/>
                <w:szCs w:val="20"/>
              </w:rPr>
              <w:t xml:space="preserve">предусмотрена СИУ </w:t>
            </w:r>
          </w:p>
          <w:p w:rsidR="001D430E" w:rsidRPr="00973735" w:rsidRDefault="001D430E" w:rsidP="00DC2B84">
            <w:pPr>
              <w:rPr>
                <w:sz w:val="20"/>
                <w:szCs w:val="20"/>
              </w:rPr>
            </w:pPr>
          </w:p>
        </w:tc>
      </w:tr>
      <w:tr w:rsidR="004D5DF0" w:rsidRPr="00E44D08" w:rsidTr="00700CB6">
        <w:tc>
          <w:tcPr>
            <w:tcW w:w="1135" w:type="dxa"/>
          </w:tcPr>
          <w:p w:rsidR="001D430E" w:rsidRPr="00E44D08" w:rsidRDefault="001D430E" w:rsidP="00DC2B84">
            <w:pPr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</w:tcPr>
          <w:p w:rsidR="001D430E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Справка БТИ</w:t>
            </w:r>
          </w:p>
        </w:tc>
        <w:tc>
          <w:tcPr>
            <w:tcW w:w="2835" w:type="dxa"/>
          </w:tcPr>
          <w:p w:rsidR="001D430E" w:rsidRPr="00145800" w:rsidRDefault="001D430E" w:rsidP="00700CB6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Сведения о наличии/отсутствии жилых помещений на праве собственности по месту постоянного жительства заявителя и членов его семьи</w:t>
            </w:r>
          </w:p>
        </w:tc>
        <w:tc>
          <w:tcPr>
            <w:tcW w:w="1701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Администрация </w:t>
            </w:r>
            <w:r w:rsidR="00F62659">
              <w:rPr>
                <w:rFonts w:eastAsia="Arial Unicode MS"/>
                <w:bCs/>
                <w:sz w:val="20"/>
                <w:szCs w:val="20"/>
              </w:rPr>
              <w:t>Беляевского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2410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ФГУП «Ростехинвентаризация – Федеральное БТИ»</w:t>
            </w:r>
          </w:p>
        </w:tc>
        <w:tc>
          <w:tcPr>
            <w:tcW w:w="567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1D430E" w:rsidRPr="00973735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973735">
              <w:rPr>
                <w:sz w:val="20"/>
                <w:szCs w:val="20"/>
              </w:rPr>
              <w:t>пять рабочих дней со дня поступления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1134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4D5DF0" w:rsidRPr="00E44D08" w:rsidTr="00700CB6">
        <w:tc>
          <w:tcPr>
            <w:tcW w:w="1135" w:type="dxa"/>
          </w:tcPr>
          <w:p w:rsidR="001D430E" w:rsidRPr="00E44D08" w:rsidRDefault="001D430E" w:rsidP="00DC2B84">
            <w:pPr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</w:tcPr>
          <w:p w:rsidR="001D430E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Справка ПФ</w:t>
            </w:r>
          </w:p>
        </w:tc>
        <w:tc>
          <w:tcPr>
            <w:tcW w:w="2835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Сведения из ПФ</w:t>
            </w:r>
          </w:p>
        </w:tc>
        <w:tc>
          <w:tcPr>
            <w:tcW w:w="1701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Администрация </w:t>
            </w:r>
            <w:r w:rsidR="00F62659">
              <w:rPr>
                <w:rFonts w:eastAsia="Arial Unicode MS"/>
                <w:bCs/>
                <w:sz w:val="20"/>
                <w:szCs w:val="20"/>
              </w:rPr>
              <w:t>Беляевского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2410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Управление пенсионного фонда РФ</w:t>
            </w:r>
          </w:p>
        </w:tc>
        <w:tc>
          <w:tcPr>
            <w:tcW w:w="567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1D430E" w:rsidRPr="00973735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973735">
              <w:rPr>
                <w:sz w:val="20"/>
                <w:szCs w:val="20"/>
              </w:rPr>
              <w:t>пять рабочих дней со дня поступления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1134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4D5DF0" w:rsidRPr="00E44D08" w:rsidTr="00700CB6">
        <w:tc>
          <w:tcPr>
            <w:tcW w:w="1135" w:type="dxa"/>
          </w:tcPr>
          <w:p w:rsidR="001D430E" w:rsidRPr="00E44D08" w:rsidRDefault="001D430E" w:rsidP="00DC2B84">
            <w:pPr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</w:tcPr>
          <w:p w:rsidR="001D430E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Постановление ОМС о признании граждан малоимущими</w:t>
            </w:r>
          </w:p>
        </w:tc>
        <w:tc>
          <w:tcPr>
            <w:tcW w:w="2835" w:type="dxa"/>
          </w:tcPr>
          <w:p w:rsidR="001D430E" w:rsidRPr="0078710D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78710D">
              <w:rPr>
                <w:rFonts w:eastAsia="Arial Unicode MS"/>
                <w:bCs/>
                <w:sz w:val="20"/>
                <w:szCs w:val="20"/>
              </w:rPr>
              <w:t>Решение о признании граждан малоимущими</w:t>
            </w:r>
          </w:p>
        </w:tc>
        <w:tc>
          <w:tcPr>
            <w:tcW w:w="1701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Администрация </w:t>
            </w:r>
            <w:r w:rsidR="00F62659">
              <w:rPr>
                <w:rFonts w:eastAsia="Arial Unicode MS"/>
                <w:bCs/>
                <w:sz w:val="20"/>
                <w:szCs w:val="20"/>
              </w:rPr>
              <w:t>Беляевского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2410" w:type="dxa"/>
          </w:tcPr>
          <w:p w:rsidR="001D430E" w:rsidRPr="00145800" w:rsidRDefault="001D430E" w:rsidP="001D430E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Управление социального обеспечения по Конышевскому району</w:t>
            </w:r>
          </w:p>
        </w:tc>
        <w:tc>
          <w:tcPr>
            <w:tcW w:w="567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1D430E" w:rsidRPr="00973735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973735">
              <w:rPr>
                <w:sz w:val="20"/>
                <w:szCs w:val="20"/>
              </w:rPr>
              <w:t>пять рабочих дней со дня поступления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1134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430E" w:rsidRPr="00145800" w:rsidRDefault="001D430E" w:rsidP="00DC2B84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</w:tr>
    </w:tbl>
    <w:p w:rsidR="002C1B34" w:rsidRDefault="002C1B34" w:rsidP="00BD2F8B">
      <w:pPr>
        <w:jc w:val="center"/>
        <w:rPr>
          <w:b/>
        </w:rPr>
      </w:pPr>
    </w:p>
    <w:p w:rsidR="001D430E" w:rsidRPr="00E44D08" w:rsidRDefault="001D430E" w:rsidP="001D430E">
      <w:pPr>
        <w:jc w:val="center"/>
        <w:rPr>
          <w:rFonts w:eastAsia="Arial Unicode MS"/>
          <w:b/>
          <w:bCs/>
        </w:rPr>
      </w:pPr>
      <w:r w:rsidRPr="00E44D08">
        <w:rPr>
          <w:rFonts w:eastAsia="Arial Unicode MS"/>
          <w:b/>
          <w:bCs/>
        </w:rPr>
        <w:t>Раздел 6. Результат «подуслуги»</w:t>
      </w:r>
    </w:p>
    <w:p w:rsidR="001D430E" w:rsidRPr="00E44D08" w:rsidRDefault="001D430E" w:rsidP="001D430E">
      <w:pPr>
        <w:rPr>
          <w:rFonts w:eastAsia="Arial Unicode MS"/>
          <w:b/>
          <w:bCs/>
        </w:rPr>
      </w:pPr>
    </w:p>
    <w:tbl>
      <w:tblPr>
        <w:tblW w:w="15357" w:type="dxa"/>
        <w:jc w:val="center"/>
        <w:tblInd w:w="-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2127"/>
        <w:gridCol w:w="1103"/>
        <w:gridCol w:w="2671"/>
        <w:gridCol w:w="1440"/>
        <w:gridCol w:w="1276"/>
        <w:gridCol w:w="1134"/>
        <w:gridCol w:w="1495"/>
      </w:tblGrid>
      <w:tr w:rsidR="001D430E" w:rsidRPr="00907E78" w:rsidTr="00700CB6">
        <w:trPr>
          <w:jc w:val="center"/>
        </w:trPr>
        <w:tc>
          <w:tcPr>
            <w:tcW w:w="568" w:type="dxa"/>
            <w:vMerge w:val="restart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№ п/п</w:t>
            </w:r>
          </w:p>
        </w:tc>
        <w:tc>
          <w:tcPr>
            <w:tcW w:w="3543" w:type="dxa"/>
            <w:vMerge w:val="restart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127" w:type="dxa"/>
            <w:vMerge w:val="restart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 xml:space="preserve">Требования к документу/документам, </w:t>
            </w:r>
            <w:r w:rsidRPr="00907E78">
              <w:rPr>
                <w:rFonts w:eastAsia="Batang"/>
                <w:bCs/>
                <w:sz w:val="16"/>
                <w:szCs w:val="16"/>
              </w:rPr>
              <w:lastRenderedPageBreak/>
              <w:t>являющимся результатом «подуслуги»</w:t>
            </w:r>
          </w:p>
        </w:tc>
        <w:tc>
          <w:tcPr>
            <w:tcW w:w="1103" w:type="dxa"/>
            <w:vMerge w:val="restart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lastRenderedPageBreak/>
              <w:t xml:space="preserve">Характеристика </w:t>
            </w:r>
            <w:r w:rsidRPr="00907E78">
              <w:rPr>
                <w:rFonts w:eastAsia="Batang"/>
                <w:bCs/>
                <w:sz w:val="16"/>
                <w:szCs w:val="16"/>
              </w:rPr>
              <w:lastRenderedPageBreak/>
              <w:t>результата (положительный/отрицательный)</w:t>
            </w:r>
          </w:p>
        </w:tc>
        <w:tc>
          <w:tcPr>
            <w:tcW w:w="2671" w:type="dxa"/>
            <w:vMerge w:val="restart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lastRenderedPageBreak/>
              <w:t xml:space="preserve">Форма документа/документов, являющихся результатом </w:t>
            </w:r>
            <w:r w:rsidRPr="00907E78">
              <w:rPr>
                <w:rFonts w:eastAsia="Batang"/>
                <w:bCs/>
                <w:sz w:val="16"/>
                <w:szCs w:val="16"/>
              </w:rPr>
              <w:lastRenderedPageBreak/>
              <w:t>«подуслуги»</w:t>
            </w:r>
          </w:p>
        </w:tc>
        <w:tc>
          <w:tcPr>
            <w:tcW w:w="1440" w:type="dxa"/>
            <w:vMerge w:val="restart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lastRenderedPageBreak/>
              <w:t>Образец документа/докум</w:t>
            </w:r>
            <w:r w:rsidRPr="00907E78">
              <w:rPr>
                <w:rFonts w:eastAsia="Batang"/>
                <w:bCs/>
                <w:sz w:val="16"/>
                <w:szCs w:val="16"/>
              </w:rPr>
              <w:lastRenderedPageBreak/>
              <w:t>ентов, являющихся результатом «подуслуги»</w:t>
            </w:r>
          </w:p>
        </w:tc>
        <w:tc>
          <w:tcPr>
            <w:tcW w:w="1276" w:type="dxa"/>
            <w:vMerge w:val="restart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lastRenderedPageBreak/>
              <w:t xml:space="preserve">Способ получения </w:t>
            </w:r>
            <w:r w:rsidRPr="00907E78">
              <w:rPr>
                <w:rFonts w:eastAsia="Batang"/>
                <w:bCs/>
                <w:sz w:val="16"/>
                <w:szCs w:val="16"/>
              </w:rPr>
              <w:lastRenderedPageBreak/>
              <w:t>результата</w:t>
            </w:r>
          </w:p>
        </w:tc>
        <w:tc>
          <w:tcPr>
            <w:tcW w:w="2629" w:type="dxa"/>
            <w:gridSpan w:val="2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lastRenderedPageBreak/>
              <w:t>Срок хранения невостребованных заявителем результатов</w:t>
            </w:r>
          </w:p>
        </w:tc>
      </w:tr>
      <w:tr w:rsidR="001D430E" w:rsidRPr="00E44D08" w:rsidTr="00700CB6">
        <w:trPr>
          <w:jc w:val="center"/>
        </w:trPr>
        <w:tc>
          <w:tcPr>
            <w:tcW w:w="568" w:type="dxa"/>
            <w:vMerge/>
          </w:tcPr>
          <w:p w:rsidR="001D430E" w:rsidRPr="00E44D08" w:rsidRDefault="001D430E" w:rsidP="00DC2B84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1D430E" w:rsidRPr="00E44D08" w:rsidRDefault="001D430E" w:rsidP="00DC2B84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1D430E" w:rsidRPr="00E44D08" w:rsidRDefault="001D430E" w:rsidP="00DC2B84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1103" w:type="dxa"/>
            <w:vMerge/>
          </w:tcPr>
          <w:p w:rsidR="001D430E" w:rsidRPr="00E44D08" w:rsidRDefault="001D430E" w:rsidP="00DC2B84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2671" w:type="dxa"/>
            <w:vMerge/>
          </w:tcPr>
          <w:p w:rsidR="001D430E" w:rsidRPr="00E44D08" w:rsidRDefault="001D430E" w:rsidP="00DC2B84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1440" w:type="dxa"/>
            <w:vMerge/>
          </w:tcPr>
          <w:p w:rsidR="001D430E" w:rsidRPr="00E44D08" w:rsidRDefault="001D430E" w:rsidP="00DC2B84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1276" w:type="dxa"/>
            <w:vMerge/>
          </w:tcPr>
          <w:p w:rsidR="001D430E" w:rsidRPr="00E44D08" w:rsidRDefault="001D430E" w:rsidP="00DC2B84">
            <w:pPr>
              <w:jc w:val="center"/>
              <w:rPr>
                <w:rFonts w:eastAsia="Batang"/>
                <w:bCs/>
                <w:sz w:val="24"/>
              </w:rPr>
            </w:pPr>
          </w:p>
        </w:tc>
        <w:tc>
          <w:tcPr>
            <w:tcW w:w="1134" w:type="dxa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В органе</w:t>
            </w:r>
          </w:p>
        </w:tc>
        <w:tc>
          <w:tcPr>
            <w:tcW w:w="1495" w:type="dxa"/>
          </w:tcPr>
          <w:p w:rsidR="001D430E" w:rsidRPr="00907E78" w:rsidRDefault="001D430E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В МФЦ</w:t>
            </w:r>
          </w:p>
        </w:tc>
      </w:tr>
      <w:tr w:rsidR="001D430E" w:rsidRPr="00E44D08" w:rsidTr="00700CB6">
        <w:trPr>
          <w:jc w:val="center"/>
        </w:trPr>
        <w:tc>
          <w:tcPr>
            <w:tcW w:w="568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2</w:t>
            </w:r>
          </w:p>
        </w:tc>
        <w:tc>
          <w:tcPr>
            <w:tcW w:w="2127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3</w:t>
            </w:r>
          </w:p>
        </w:tc>
        <w:tc>
          <w:tcPr>
            <w:tcW w:w="1103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4</w:t>
            </w:r>
          </w:p>
        </w:tc>
        <w:tc>
          <w:tcPr>
            <w:tcW w:w="2671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5</w:t>
            </w:r>
          </w:p>
        </w:tc>
        <w:tc>
          <w:tcPr>
            <w:tcW w:w="1440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6</w:t>
            </w:r>
          </w:p>
        </w:tc>
        <w:tc>
          <w:tcPr>
            <w:tcW w:w="1276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7</w:t>
            </w:r>
          </w:p>
        </w:tc>
        <w:tc>
          <w:tcPr>
            <w:tcW w:w="1134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8</w:t>
            </w:r>
          </w:p>
        </w:tc>
        <w:tc>
          <w:tcPr>
            <w:tcW w:w="1495" w:type="dxa"/>
          </w:tcPr>
          <w:p w:rsidR="001D430E" w:rsidRPr="00E44D08" w:rsidRDefault="001D430E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9</w:t>
            </w:r>
          </w:p>
        </w:tc>
      </w:tr>
      <w:tr w:rsidR="001D430E" w:rsidRPr="00E44D08" w:rsidTr="00700CB6">
        <w:trPr>
          <w:jc w:val="center"/>
        </w:trPr>
        <w:tc>
          <w:tcPr>
            <w:tcW w:w="15357" w:type="dxa"/>
            <w:gridSpan w:val="9"/>
          </w:tcPr>
          <w:p w:rsidR="001D430E" w:rsidRPr="00EF7F7D" w:rsidRDefault="00885459" w:rsidP="004D5DF0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6E0CD1">
              <w:rPr>
                <w:b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1D430E" w:rsidRPr="00E44D08" w:rsidTr="00700CB6">
        <w:trPr>
          <w:jc w:val="center"/>
        </w:trPr>
        <w:tc>
          <w:tcPr>
            <w:tcW w:w="568" w:type="dxa"/>
          </w:tcPr>
          <w:p w:rsidR="001D430E" w:rsidRPr="00157369" w:rsidRDefault="001D430E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1D430E" w:rsidRPr="00EA1545" w:rsidRDefault="001D430E" w:rsidP="00EA1545">
            <w:pPr>
              <w:autoSpaceDE w:val="0"/>
              <w:autoSpaceDN w:val="0"/>
              <w:adjustRightInd w:val="0"/>
              <w:rPr>
                <w:rFonts w:asciiTheme="minorHAnsi" w:eastAsia="Arial Unicode MS" w:hAnsiTheme="minorHAnsi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Постановление администрации </w:t>
            </w:r>
            <w:r w:rsidR="00F62659">
              <w:rPr>
                <w:rFonts w:eastAsia="Arial Unicode MS"/>
                <w:bCs/>
                <w:sz w:val="20"/>
                <w:szCs w:val="20"/>
              </w:rPr>
              <w:t>Беляевского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сельсовета </w:t>
            </w:r>
            <w:r w:rsidR="00EA1545">
              <w:rPr>
                <w:rFonts w:eastAsia="Arial Unicode MS"/>
                <w:bCs/>
                <w:sz w:val="20"/>
                <w:szCs w:val="20"/>
              </w:rPr>
              <w:t>«О принятии на учет в качестве нуждающихся в жилом помещении»</w:t>
            </w:r>
          </w:p>
          <w:p w:rsidR="001D430E" w:rsidRDefault="001D430E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  <w:p w:rsidR="001D430E" w:rsidRPr="00157369" w:rsidRDefault="001D430E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Уведомление гражданина о принятии на учет в качестве нуждающегося в жилом помещении</w:t>
            </w:r>
          </w:p>
        </w:tc>
        <w:tc>
          <w:tcPr>
            <w:tcW w:w="2127" w:type="dxa"/>
          </w:tcPr>
          <w:p w:rsidR="001D430E" w:rsidRPr="00700CB6" w:rsidRDefault="001D430E" w:rsidP="00DC2B84">
            <w:pPr>
              <w:rPr>
                <w:rFonts w:eastAsia="Arial Unicode MS"/>
                <w:sz w:val="20"/>
                <w:szCs w:val="20"/>
              </w:rPr>
            </w:pPr>
            <w:r w:rsidRPr="00776607">
              <w:rPr>
                <w:sz w:val="20"/>
                <w:szCs w:val="20"/>
              </w:rPr>
              <w:t>Наличие даты, номера, печати органа, предоставляющего муниципальную услугу</w:t>
            </w:r>
          </w:p>
          <w:p w:rsidR="001D430E" w:rsidRPr="00776607" w:rsidRDefault="001D430E" w:rsidP="00DC2B84">
            <w:pPr>
              <w:rPr>
                <w:sz w:val="20"/>
                <w:szCs w:val="20"/>
              </w:rPr>
            </w:pPr>
            <w:r w:rsidRPr="00776607">
              <w:rPr>
                <w:sz w:val="20"/>
                <w:szCs w:val="20"/>
              </w:rPr>
              <w:t>Наличие даты, номера регистрации органа, предоставляющего муниципальную услугу</w:t>
            </w:r>
          </w:p>
          <w:p w:rsidR="001D430E" w:rsidRPr="00776607" w:rsidRDefault="001D430E" w:rsidP="00DC2B8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03" w:type="dxa"/>
          </w:tcPr>
          <w:p w:rsidR="001D430E" w:rsidRPr="00157369" w:rsidRDefault="001D430E" w:rsidP="00DC2B84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положительный</w:t>
            </w:r>
          </w:p>
        </w:tc>
        <w:tc>
          <w:tcPr>
            <w:tcW w:w="2671" w:type="dxa"/>
          </w:tcPr>
          <w:p w:rsidR="001D430E" w:rsidRDefault="001D430E" w:rsidP="00DC2B84">
            <w:pPr>
              <w:rPr>
                <w:sz w:val="20"/>
                <w:szCs w:val="20"/>
              </w:rPr>
            </w:pPr>
            <w:r w:rsidRPr="00776607">
              <w:rPr>
                <w:sz w:val="20"/>
                <w:szCs w:val="20"/>
              </w:rPr>
              <w:t xml:space="preserve">Постановление администрации </w:t>
            </w:r>
            <w:r w:rsidR="00F62659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 </w:t>
            </w:r>
            <w:r w:rsidRPr="00776607">
              <w:rPr>
                <w:sz w:val="20"/>
                <w:szCs w:val="20"/>
              </w:rPr>
              <w:t>подготовленное по установленной форме</w:t>
            </w:r>
          </w:p>
          <w:p w:rsidR="001D430E" w:rsidRPr="00776607" w:rsidRDefault="001D430E" w:rsidP="00DC2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свободной форме, на бланке органа, предоставляющего муниципальную услугу, с подписью ответственного лица</w:t>
            </w:r>
          </w:p>
        </w:tc>
        <w:tc>
          <w:tcPr>
            <w:tcW w:w="1440" w:type="dxa"/>
          </w:tcPr>
          <w:p w:rsidR="001D430E" w:rsidRPr="00BF27DF" w:rsidRDefault="001D430E" w:rsidP="00DC2B8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30E" w:rsidRPr="00D51B76" w:rsidRDefault="001D430E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1. Лично</w:t>
            </w:r>
          </w:p>
          <w:p w:rsidR="001D430E" w:rsidRPr="00D51B76" w:rsidRDefault="001D430E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2. Через уполномоченного представителя</w:t>
            </w:r>
          </w:p>
          <w:p w:rsidR="001D430E" w:rsidRPr="00D51B76" w:rsidRDefault="001D430E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3. Через МФЦ</w:t>
            </w:r>
          </w:p>
          <w:p w:rsidR="00D42F87" w:rsidRDefault="00D42F87" w:rsidP="00DC2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Нап</w:t>
            </w:r>
          </w:p>
          <w:p w:rsidR="001D430E" w:rsidRPr="00653F2D" w:rsidRDefault="001D430E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равление почтой</w:t>
            </w:r>
          </w:p>
        </w:tc>
        <w:tc>
          <w:tcPr>
            <w:tcW w:w="1134" w:type="dxa"/>
          </w:tcPr>
          <w:p w:rsidR="001E22D1" w:rsidRDefault="001D430E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Постоян</w:t>
            </w:r>
          </w:p>
          <w:p w:rsidR="001D430E" w:rsidRPr="00157369" w:rsidRDefault="001D430E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но </w:t>
            </w:r>
          </w:p>
        </w:tc>
        <w:tc>
          <w:tcPr>
            <w:tcW w:w="1495" w:type="dxa"/>
          </w:tcPr>
          <w:p w:rsidR="001D430E" w:rsidRPr="00157369" w:rsidRDefault="001D430E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До востребования</w:t>
            </w:r>
          </w:p>
        </w:tc>
      </w:tr>
      <w:tr w:rsidR="001D430E" w:rsidRPr="00E44D08" w:rsidTr="00700CB6">
        <w:trPr>
          <w:jc w:val="center"/>
        </w:trPr>
        <w:tc>
          <w:tcPr>
            <w:tcW w:w="568" w:type="dxa"/>
          </w:tcPr>
          <w:p w:rsidR="001D430E" w:rsidRDefault="001D430E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543" w:type="dxa"/>
          </w:tcPr>
          <w:p w:rsidR="00EA1545" w:rsidRDefault="001D430E" w:rsidP="004D5DF0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Постановление администрации  </w:t>
            </w:r>
            <w:r w:rsidR="00F62659">
              <w:rPr>
                <w:rFonts w:eastAsia="Arial Unicode MS"/>
                <w:bCs/>
                <w:sz w:val="20"/>
                <w:szCs w:val="20"/>
              </w:rPr>
              <w:t>Беляевского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сельсовета </w:t>
            </w:r>
            <w:r w:rsidR="00EA1545">
              <w:rPr>
                <w:rFonts w:eastAsia="Arial Unicode MS"/>
                <w:bCs/>
                <w:sz w:val="20"/>
                <w:szCs w:val="20"/>
              </w:rPr>
              <w:t xml:space="preserve"> «Об отказе в принятии на учет в качестве нуждающихся в жилом помещении» </w:t>
            </w:r>
          </w:p>
          <w:p w:rsidR="00EA1545" w:rsidRDefault="00EA1545" w:rsidP="004D5DF0">
            <w:pPr>
              <w:rPr>
                <w:rFonts w:eastAsia="Arial Unicode MS"/>
                <w:bCs/>
                <w:sz w:val="20"/>
                <w:szCs w:val="20"/>
              </w:rPr>
            </w:pPr>
          </w:p>
          <w:p w:rsidR="001D430E" w:rsidRDefault="001D430E" w:rsidP="004D5DF0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Уведомление гражданина об отказе в принятии на учет в качестве нуждающегося в жилом помещении</w:t>
            </w:r>
          </w:p>
        </w:tc>
        <w:tc>
          <w:tcPr>
            <w:tcW w:w="2127" w:type="dxa"/>
          </w:tcPr>
          <w:p w:rsidR="001D430E" w:rsidRPr="00776607" w:rsidRDefault="001D430E" w:rsidP="00DC2B8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Наличие даты, </w:t>
            </w:r>
            <w:r w:rsidRPr="00776607">
              <w:rPr>
                <w:sz w:val="20"/>
                <w:szCs w:val="20"/>
              </w:rPr>
              <w:t>номера, печати органа, предоставляющего муниципальную услугу</w:t>
            </w:r>
          </w:p>
          <w:p w:rsidR="001D430E" w:rsidRDefault="001D430E" w:rsidP="00DC2B84">
            <w:pPr>
              <w:rPr>
                <w:sz w:val="20"/>
                <w:szCs w:val="20"/>
              </w:rPr>
            </w:pPr>
          </w:p>
          <w:p w:rsidR="001D430E" w:rsidRDefault="001D430E" w:rsidP="00DC2B84">
            <w:pPr>
              <w:rPr>
                <w:rFonts w:eastAsia="Arial Unicode MS"/>
                <w:bCs/>
                <w:sz w:val="20"/>
                <w:szCs w:val="20"/>
              </w:rPr>
            </w:pPr>
            <w:r w:rsidRPr="00776607">
              <w:rPr>
                <w:sz w:val="20"/>
                <w:szCs w:val="20"/>
              </w:rPr>
              <w:t>Наличие даты, номера регистрации органа, предоставляющего муниципальную</w:t>
            </w:r>
          </w:p>
        </w:tc>
        <w:tc>
          <w:tcPr>
            <w:tcW w:w="1103" w:type="dxa"/>
          </w:tcPr>
          <w:p w:rsidR="001D430E" w:rsidRDefault="001D430E" w:rsidP="00DC2B84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отрицательный</w:t>
            </w:r>
          </w:p>
        </w:tc>
        <w:tc>
          <w:tcPr>
            <w:tcW w:w="2671" w:type="dxa"/>
          </w:tcPr>
          <w:p w:rsidR="001D430E" w:rsidRDefault="001D430E" w:rsidP="00DC2B84">
            <w:pPr>
              <w:rPr>
                <w:sz w:val="20"/>
                <w:szCs w:val="20"/>
              </w:rPr>
            </w:pPr>
            <w:r w:rsidRPr="00776607">
              <w:rPr>
                <w:sz w:val="20"/>
                <w:szCs w:val="20"/>
              </w:rPr>
              <w:t xml:space="preserve">Постановление администрации </w:t>
            </w:r>
            <w:r w:rsidR="00F62659">
              <w:rPr>
                <w:sz w:val="20"/>
                <w:szCs w:val="20"/>
              </w:rPr>
              <w:t>Беляевского</w:t>
            </w:r>
            <w:r w:rsidR="004D5DF0">
              <w:rPr>
                <w:sz w:val="20"/>
                <w:szCs w:val="20"/>
              </w:rPr>
              <w:t xml:space="preserve"> сельсовета</w:t>
            </w:r>
            <w:r w:rsidRPr="00776607">
              <w:rPr>
                <w:sz w:val="20"/>
                <w:szCs w:val="20"/>
              </w:rPr>
              <w:t>, подготовленное по установленной форме</w:t>
            </w:r>
          </w:p>
          <w:p w:rsidR="001D430E" w:rsidRDefault="001D430E" w:rsidP="00DC2B84">
            <w:pPr>
              <w:jc w:val="center"/>
              <w:rPr>
                <w:sz w:val="20"/>
                <w:szCs w:val="20"/>
              </w:rPr>
            </w:pPr>
          </w:p>
          <w:p w:rsidR="001D430E" w:rsidRDefault="001D430E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В свободной форме, на бланке органа, предоставляющего муниципальную услугу, с подписью ответственного лица</w:t>
            </w:r>
          </w:p>
          <w:p w:rsidR="001D430E" w:rsidRPr="00D51B76" w:rsidRDefault="001D430E" w:rsidP="00DC2B8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D430E" w:rsidRPr="00713575" w:rsidRDefault="001D430E" w:rsidP="00DC2B8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30E" w:rsidRPr="00D51B76" w:rsidRDefault="001D430E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1. Лично</w:t>
            </w:r>
          </w:p>
          <w:p w:rsidR="001D430E" w:rsidRPr="00D51B76" w:rsidRDefault="001D430E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2. Через уполномоченного представителя</w:t>
            </w:r>
          </w:p>
          <w:p w:rsidR="001D430E" w:rsidRPr="00D51B76" w:rsidRDefault="001D430E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3. Через МФЦ</w:t>
            </w:r>
          </w:p>
          <w:p w:rsidR="001D430E" w:rsidRDefault="001D430E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4. Направление почтой</w:t>
            </w:r>
          </w:p>
        </w:tc>
        <w:tc>
          <w:tcPr>
            <w:tcW w:w="1134" w:type="dxa"/>
          </w:tcPr>
          <w:p w:rsidR="001E22D1" w:rsidRDefault="001E22D1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Постоян</w:t>
            </w:r>
          </w:p>
          <w:p w:rsidR="001D430E" w:rsidRPr="00157369" w:rsidRDefault="001D430E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но </w:t>
            </w:r>
          </w:p>
        </w:tc>
        <w:tc>
          <w:tcPr>
            <w:tcW w:w="1495" w:type="dxa"/>
          </w:tcPr>
          <w:p w:rsidR="001D430E" w:rsidRPr="00157369" w:rsidRDefault="001D430E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До востребования</w:t>
            </w:r>
          </w:p>
        </w:tc>
      </w:tr>
    </w:tbl>
    <w:p w:rsidR="001D430E" w:rsidRPr="00E44D08" w:rsidRDefault="001D430E" w:rsidP="001D430E">
      <w:pPr>
        <w:rPr>
          <w:rFonts w:ascii="Arial Unicode MS" w:eastAsia="Arial Unicode MS" w:hAnsi="Arial Unicode MS" w:cs="Arial Unicode MS"/>
          <w:sz w:val="2"/>
          <w:szCs w:val="2"/>
        </w:rPr>
      </w:pPr>
    </w:p>
    <w:p w:rsidR="001D430E" w:rsidRPr="00E44D08" w:rsidRDefault="001D430E" w:rsidP="001D430E">
      <w:pPr>
        <w:spacing w:after="184" w:line="280" w:lineRule="exact"/>
        <w:rPr>
          <w:rFonts w:eastAsia="Arial Unicode MS"/>
          <w:b/>
          <w:bCs/>
        </w:rPr>
        <w:sectPr w:rsidR="001D430E" w:rsidRPr="00E44D08" w:rsidSect="00B67F45">
          <w:headerReference w:type="even" r:id="rId8"/>
          <w:headerReference w:type="default" r:id="rId9"/>
          <w:headerReference w:type="first" r:id="rId10"/>
          <w:pgSz w:w="16837" w:h="11905" w:orient="landscape"/>
          <w:pgMar w:top="1134" w:right="851" w:bottom="1134" w:left="1418" w:header="0" w:footer="6" w:gutter="0"/>
          <w:pgNumType w:start="2"/>
          <w:cols w:space="720"/>
          <w:noEndnote/>
          <w:docGrid w:linePitch="381"/>
        </w:sectPr>
      </w:pPr>
    </w:p>
    <w:p w:rsidR="004D5DF0" w:rsidRPr="00E44D08" w:rsidRDefault="004D5DF0" w:rsidP="004D5DF0">
      <w:pPr>
        <w:jc w:val="center"/>
        <w:rPr>
          <w:rFonts w:eastAsia="Arial Unicode MS"/>
          <w:b/>
          <w:bCs/>
        </w:rPr>
      </w:pPr>
      <w:r w:rsidRPr="00E44D08">
        <w:rPr>
          <w:rFonts w:eastAsia="Arial Unicode MS"/>
          <w:b/>
          <w:bCs/>
        </w:rPr>
        <w:lastRenderedPageBreak/>
        <w:t>Раздел 7. «Технологические процессы предоставления «подуслуги»</w:t>
      </w:r>
    </w:p>
    <w:p w:rsidR="004D5DF0" w:rsidRPr="00E44D08" w:rsidRDefault="004D5DF0" w:rsidP="004D5DF0">
      <w:pPr>
        <w:rPr>
          <w:rFonts w:eastAsia="Arial Unicode MS"/>
          <w:b/>
          <w:bCs/>
        </w:rPr>
      </w:pPr>
    </w:p>
    <w:tbl>
      <w:tblPr>
        <w:tblW w:w="153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5245"/>
        <w:gridCol w:w="1843"/>
        <w:gridCol w:w="1984"/>
        <w:gridCol w:w="2268"/>
        <w:gridCol w:w="1303"/>
      </w:tblGrid>
      <w:tr w:rsidR="004D5DF0" w:rsidRPr="00907E78" w:rsidTr="004D5DF0">
        <w:tc>
          <w:tcPr>
            <w:tcW w:w="710" w:type="dxa"/>
          </w:tcPr>
          <w:p w:rsidR="004D5DF0" w:rsidRPr="00907E78" w:rsidRDefault="004D5DF0" w:rsidP="00DC2B84">
            <w:pPr>
              <w:spacing w:after="184" w:line="280" w:lineRule="exact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7E78">
              <w:rPr>
                <w:rFonts w:eastAsia="Arial Unicode MS"/>
                <w:bCs/>
                <w:sz w:val="16"/>
                <w:szCs w:val="16"/>
              </w:rPr>
              <w:t xml:space="preserve">№ </w:t>
            </w:r>
          </w:p>
        </w:tc>
        <w:tc>
          <w:tcPr>
            <w:tcW w:w="1984" w:type="dxa"/>
          </w:tcPr>
          <w:p w:rsidR="004D5DF0" w:rsidRPr="00907E78" w:rsidRDefault="004D5DF0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5245" w:type="dxa"/>
          </w:tcPr>
          <w:p w:rsidR="004D5DF0" w:rsidRPr="00907E78" w:rsidRDefault="004D5DF0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4D5DF0" w:rsidRPr="00907E78" w:rsidRDefault="004D5DF0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4D5DF0" w:rsidRPr="00907E78" w:rsidRDefault="004D5DF0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4D5DF0" w:rsidRPr="00907E78" w:rsidRDefault="004D5DF0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303" w:type="dxa"/>
          </w:tcPr>
          <w:p w:rsidR="004D5DF0" w:rsidRPr="00907E78" w:rsidRDefault="004D5DF0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Формы документов, необходимые для . выполнения процедуры процесса</w:t>
            </w:r>
          </w:p>
        </w:tc>
      </w:tr>
      <w:tr w:rsidR="004D5DF0" w:rsidRPr="00E44D08" w:rsidTr="004D5DF0">
        <w:tc>
          <w:tcPr>
            <w:tcW w:w="710" w:type="dxa"/>
          </w:tcPr>
          <w:p w:rsidR="004D5DF0" w:rsidRPr="00E44D08" w:rsidRDefault="004D5DF0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1</w:t>
            </w:r>
          </w:p>
        </w:tc>
        <w:tc>
          <w:tcPr>
            <w:tcW w:w="1984" w:type="dxa"/>
          </w:tcPr>
          <w:p w:rsidR="004D5DF0" w:rsidRPr="00E44D08" w:rsidRDefault="004D5DF0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2</w:t>
            </w:r>
          </w:p>
        </w:tc>
        <w:tc>
          <w:tcPr>
            <w:tcW w:w="5245" w:type="dxa"/>
          </w:tcPr>
          <w:p w:rsidR="004D5DF0" w:rsidRPr="00E44D08" w:rsidRDefault="004D5DF0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3</w:t>
            </w:r>
          </w:p>
        </w:tc>
        <w:tc>
          <w:tcPr>
            <w:tcW w:w="1843" w:type="dxa"/>
          </w:tcPr>
          <w:p w:rsidR="004D5DF0" w:rsidRPr="00E44D08" w:rsidRDefault="004D5DF0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4</w:t>
            </w:r>
          </w:p>
        </w:tc>
        <w:tc>
          <w:tcPr>
            <w:tcW w:w="1984" w:type="dxa"/>
          </w:tcPr>
          <w:p w:rsidR="004D5DF0" w:rsidRPr="00E44D08" w:rsidRDefault="004D5DF0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5</w:t>
            </w:r>
          </w:p>
        </w:tc>
        <w:tc>
          <w:tcPr>
            <w:tcW w:w="2268" w:type="dxa"/>
          </w:tcPr>
          <w:p w:rsidR="004D5DF0" w:rsidRPr="00E44D08" w:rsidRDefault="004D5DF0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6</w:t>
            </w:r>
          </w:p>
        </w:tc>
        <w:tc>
          <w:tcPr>
            <w:tcW w:w="1303" w:type="dxa"/>
          </w:tcPr>
          <w:p w:rsidR="004D5DF0" w:rsidRPr="00E44D08" w:rsidRDefault="004D5DF0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7</w:t>
            </w:r>
          </w:p>
        </w:tc>
      </w:tr>
      <w:tr w:rsidR="004D5DF0" w:rsidRPr="00E44D08" w:rsidTr="004D5DF0">
        <w:tc>
          <w:tcPr>
            <w:tcW w:w="15337" w:type="dxa"/>
            <w:gridSpan w:val="7"/>
          </w:tcPr>
          <w:p w:rsidR="004D5DF0" w:rsidRPr="001E22D1" w:rsidRDefault="001E22D1" w:rsidP="00DC2B84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1E22D1">
              <w:rPr>
                <w:b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4D5DF0" w:rsidRPr="00E44D08" w:rsidTr="004D5DF0">
        <w:tc>
          <w:tcPr>
            <w:tcW w:w="15337" w:type="dxa"/>
            <w:gridSpan w:val="7"/>
          </w:tcPr>
          <w:p w:rsidR="004D5DF0" w:rsidRPr="00E44D08" w:rsidRDefault="004D5DF0" w:rsidP="004D5DF0">
            <w:pPr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4D5DF0" w:rsidRPr="00E44D08" w:rsidTr="004D5DF0">
        <w:tc>
          <w:tcPr>
            <w:tcW w:w="710" w:type="dxa"/>
          </w:tcPr>
          <w:p w:rsidR="004D5DF0" w:rsidRPr="00C226A9" w:rsidRDefault="004D5DF0" w:rsidP="00DC2B84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DF0" w:rsidRPr="00D51B76" w:rsidRDefault="004D5DF0" w:rsidP="00DC2B84">
            <w:pPr>
              <w:rPr>
                <w:sz w:val="20"/>
                <w:szCs w:val="20"/>
              </w:rPr>
            </w:pPr>
            <w:r w:rsidRPr="00D51B76">
              <w:rPr>
                <w:color w:val="000000"/>
                <w:sz w:val="20"/>
                <w:szCs w:val="20"/>
              </w:rPr>
              <w:t>Прием и регистрация заявления о предоставлении муниципальной услуги со всеми необходимыми документами</w:t>
            </w:r>
          </w:p>
        </w:tc>
        <w:tc>
          <w:tcPr>
            <w:tcW w:w="5245" w:type="dxa"/>
          </w:tcPr>
          <w:p w:rsidR="004D5DF0" w:rsidRPr="00D51B76" w:rsidRDefault="004D5DF0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1. проверка наличия необходимых для предоставления услуги документов;</w:t>
            </w:r>
          </w:p>
          <w:p w:rsidR="004D5DF0" w:rsidRPr="00D51B76" w:rsidRDefault="004D5DF0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2. проверка правильности оформления документов;</w:t>
            </w:r>
          </w:p>
          <w:p w:rsidR="004D5DF0" w:rsidRPr="00D51B76" w:rsidRDefault="004D5DF0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3. проверка правильности оформления заявления;</w:t>
            </w:r>
          </w:p>
          <w:p w:rsidR="004D5DF0" w:rsidRPr="00C226A9" w:rsidRDefault="004D5DF0" w:rsidP="00DC2B84">
            <w:pPr>
              <w:rPr>
                <w:rFonts w:eastAsia="Arial Unicode MS"/>
                <w:bCs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4. регистрация</w:t>
            </w:r>
            <w:r>
              <w:rPr>
                <w:sz w:val="20"/>
                <w:szCs w:val="20"/>
              </w:rPr>
              <w:t xml:space="preserve"> заявления</w:t>
            </w:r>
          </w:p>
        </w:tc>
        <w:tc>
          <w:tcPr>
            <w:tcW w:w="1843" w:type="dxa"/>
          </w:tcPr>
          <w:p w:rsidR="004D5DF0" w:rsidRPr="00C226A9" w:rsidRDefault="004D5DF0" w:rsidP="00DC2B84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15 минут</w:t>
            </w:r>
          </w:p>
        </w:tc>
        <w:tc>
          <w:tcPr>
            <w:tcW w:w="1984" w:type="dxa"/>
          </w:tcPr>
          <w:p w:rsidR="004D5DF0" w:rsidRPr="00C226A9" w:rsidRDefault="004D5DF0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Специалист ответственный за , предоставление муниципальной услуги; специалист МФЦ</w:t>
            </w:r>
          </w:p>
        </w:tc>
        <w:tc>
          <w:tcPr>
            <w:tcW w:w="2268" w:type="dxa"/>
          </w:tcPr>
          <w:p w:rsidR="004D5DF0" w:rsidRPr="00D51B76" w:rsidRDefault="004D5DF0" w:rsidP="00DC2B84">
            <w:pPr>
              <w:rPr>
                <w:rFonts w:eastAsia="Arial Unicode MS"/>
                <w:bCs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Нормативные правовые акты, регулирующие предоставление муниципальной услуги</w:t>
            </w:r>
          </w:p>
        </w:tc>
        <w:tc>
          <w:tcPr>
            <w:tcW w:w="1303" w:type="dxa"/>
          </w:tcPr>
          <w:p w:rsidR="004D5DF0" w:rsidRPr="00D51B76" w:rsidRDefault="004D5DF0" w:rsidP="00ED1DAF">
            <w:pPr>
              <w:ind w:right="-81"/>
              <w:rPr>
                <w:rFonts w:eastAsia="Arial Unicode MS"/>
                <w:bCs/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 xml:space="preserve">Образец заявления (приложение </w:t>
            </w:r>
            <w:r w:rsidR="00ED1DAF">
              <w:rPr>
                <w:sz w:val="20"/>
                <w:szCs w:val="20"/>
              </w:rPr>
              <w:t>№ 1</w:t>
            </w:r>
            <w:r w:rsidRPr="00D51B76">
              <w:rPr>
                <w:sz w:val="20"/>
                <w:szCs w:val="20"/>
              </w:rPr>
              <w:t>)</w:t>
            </w:r>
          </w:p>
        </w:tc>
      </w:tr>
      <w:tr w:rsidR="004D5DF0" w:rsidRPr="00E44D08" w:rsidTr="004D5DF0">
        <w:tc>
          <w:tcPr>
            <w:tcW w:w="15337" w:type="dxa"/>
            <w:gridSpan w:val="7"/>
          </w:tcPr>
          <w:p w:rsidR="004D5DF0" w:rsidRPr="00E44D08" w:rsidRDefault="004D5DF0" w:rsidP="004D5DF0">
            <w:pPr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Формирование и направление межведомственных запросов</w:t>
            </w:r>
          </w:p>
        </w:tc>
      </w:tr>
      <w:tr w:rsidR="004D5DF0" w:rsidRPr="00E44D08" w:rsidTr="004D5DF0">
        <w:tc>
          <w:tcPr>
            <w:tcW w:w="710" w:type="dxa"/>
          </w:tcPr>
          <w:p w:rsidR="004D5DF0" w:rsidRPr="00C226A9" w:rsidRDefault="004D5DF0" w:rsidP="00DC2B84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D5DF0" w:rsidRPr="00D51B76" w:rsidRDefault="004D5DF0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Направление межведомственных запросов</w:t>
            </w:r>
          </w:p>
        </w:tc>
        <w:tc>
          <w:tcPr>
            <w:tcW w:w="5245" w:type="dxa"/>
          </w:tcPr>
          <w:p w:rsidR="004D5DF0" w:rsidRPr="00D51B76" w:rsidRDefault="004D5DF0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1.При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      </w:r>
          </w:p>
          <w:p w:rsidR="004D5DF0" w:rsidRPr="00D51B76" w:rsidRDefault="004D5DF0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2.Формирование межведомственного запроса в электронном виде</w:t>
            </w:r>
          </w:p>
        </w:tc>
        <w:tc>
          <w:tcPr>
            <w:tcW w:w="1843" w:type="dxa"/>
          </w:tcPr>
          <w:p w:rsidR="004D5DF0" w:rsidRPr="00D51B76" w:rsidRDefault="004D5DF0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5 рабочих дней с момента регистрации межведомственного запроса в организациях, в распоряжении которых находятся необходимые документы и (или) информация</w:t>
            </w:r>
          </w:p>
        </w:tc>
        <w:tc>
          <w:tcPr>
            <w:tcW w:w="1984" w:type="dxa"/>
          </w:tcPr>
          <w:p w:rsidR="004D5DF0" w:rsidRPr="00D51B76" w:rsidRDefault="004D5DF0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>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4D5DF0" w:rsidRPr="00D51B76" w:rsidRDefault="004D5DF0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>- наличие доступа к системе межведомственного электронного документооборота, наличие электронно-цифровой подписи, - компьютера, принтера</w:t>
            </w:r>
          </w:p>
        </w:tc>
        <w:tc>
          <w:tcPr>
            <w:tcW w:w="1303" w:type="dxa"/>
          </w:tcPr>
          <w:p w:rsidR="004D5DF0" w:rsidRPr="00D51B76" w:rsidRDefault="004D5DF0" w:rsidP="00DC2B84">
            <w:pPr>
              <w:rPr>
                <w:sz w:val="20"/>
                <w:szCs w:val="20"/>
              </w:rPr>
            </w:pPr>
            <w:r w:rsidRPr="00D51B76">
              <w:rPr>
                <w:sz w:val="20"/>
                <w:szCs w:val="20"/>
              </w:rPr>
              <w:t xml:space="preserve">Формы предусмотрены СИУ </w:t>
            </w:r>
          </w:p>
          <w:p w:rsidR="004D5DF0" w:rsidRPr="00D51B76" w:rsidRDefault="004D5DF0" w:rsidP="00DC2B84">
            <w:pPr>
              <w:rPr>
                <w:sz w:val="20"/>
                <w:szCs w:val="20"/>
              </w:rPr>
            </w:pPr>
          </w:p>
        </w:tc>
      </w:tr>
      <w:tr w:rsidR="004D5DF0" w:rsidRPr="00E44D08" w:rsidTr="004D5DF0">
        <w:tc>
          <w:tcPr>
            <w:tcW w:w="15337" w:type="dxa"/>
            <w:gridSpan w:val="7"/>
          </w:tcPr>
          <w:p w:rsidR="004D5DF0" w:rsidRPr="00E44D08" w:rsidRDefault="004D5DF0" w:rsidP="004D5DF0">
            <w:pPr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Принятие решения о принятии/отказе в принятии гражданина на учет в качестве нуждающегося в жилом помещении</w:t>
            </w:r>
          </w:p>
        </w:tc>
      </w:tr>
      <w:tr w:rsidR="004D5DF0" w:rsidRPr="00E44D08" w:rsidTr="004D5DF0">
        <w:tc>
          <w:tcPr>
            <w:tcW w:w="710" w:type="dxa"/>
          </w:tcPr>
          <w:p w:rsidR="004D5DF0" w:rsidRPr="00C226A9" w:rsidRDefault="004D5DF0" w:rsidP="00DC2B84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4D5DF0" w:rsidRPr="00C226A9" w:rsidRDefault="004D5DF0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Постановление о принятии /отказе в принятии гражданина на учет в качестве нуждающегося в жилом помещении</w:t>
            </w:r>
          </w:p>
        </w:tc>
        <w:tc>
          <w:tcPr>
            <w:tcW w:w="5245" w:type="dxa"/>
          </w:tcPr>
          <w:p w:rsidR="004D5DF0" w:rsidRDefault="004D5DF0" w:rsidP="00DC2B84">
            <w:pPr>
              <w:rPr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Принятие решения о </w:t>
            </w:r>
            <w:r w:rsidRPr="00776607">
              <w:rPr>
                <w:sz w:val="20"/>
                <w:szCs w:val="20"/>
              </w:rPr>
              <w:t>Постановление администрации</w:t>
            </w:r>
            <w:r w:rsidR="0004051E">
              <w:rPr>
                <w:sz w:val="20"/>
                <w:szCs w:val="20"/>
              </w:rPr>
              <w:t xml:space="preserve"> </w:t>
            </w:r>
            <w:r w:rsidR="00F62659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</w:t>
            </w:r>
            <w:r w:rsidRPr="00776607">
              <w:rPr>
                <w:sz w:val="20"/>
                <w:szCs w:val="20"/>
              </w:rPr>
              <w:t>, подготовленное по установленной форме</w:t>
            </w:r>
          </w:p>
          <w:p w:rsidR="004D5DF0" w:rsidRDefault="004D5DF0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  <w:p w:rsidR="004D5DF0" w:rsidRDefault="004D5DF0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  <w:p w:rsidR="004D5DF0" w:rsidRDefault="004D5DF0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  <w:p w:rsidR="004D5DF0" w:rsidRDefault="004D5DF0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  <w:p w:rsidR="004D5DF0" w:rsidRPr="00C226A9" w:rsidRDefault="004D5DF0" w:rsidP="00DC2B84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D5DF0" w:rsidRPr="00C226A9" w:rsidRDefault="004D5DF0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20 дней с момента получения ответа на межведомственный запрос</w:t>
            </w:r>
          </w:p>
        </w:tc>
        <w:tc>
          <w:tcPr>
            <w:tcW w:w="1984" w:type="dxa"/>
          </w:tcPr>
          <w:p w:rsidR="004D5DF0" w:rsidRPr="00C226A9" w:rsidRDefault="004D5DF0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4D5DF0" w:rsidRPr="00C226A9" w:rsidRDefault="004D5DF0" w:rsidP="00DC2B84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4D5DF0" w:rsidRPr="00C226A9" w:rsidRDefault="004D5DF0" w:rsidP="00DC2B84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  <w:r w:rsidRPr="00BF27DF">
              <w:rPr>
                <w:rFonts w:eastAsia="Arial Unicode MS"/>
                <w:bCs/>
                <w:sz w:val="20"/>
                <w:szCs w:val="20"/>
              </w:rPr>
              <w:t>Приложение № 1</w:t>
            </w:r>
          </w:p>
        </w:tc>
      </w:tr>
      <w:tr w:rsidR="004D5DF0" w:rsidRPr="00E44D08" w:rsidTr="004D5DF0">
        <w:tc>
          <w:tcPr>
            <w:tcW w:w="15337" w:type="dxa"/>
            <w:gridSpan w:val="7"/>
          </w:tcPr>
          <w:p w:rsidR="004D5DF0" w:rsidRPr="00E44D08" w:rsidRDefault="004D5DF0" w:rsidP="004D5DF0">
            <w:pPr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Выдача заявителю решения о принятии/отказе в принятии гражданина на учет в качестве нуждающегося в жилом помещении</w:t>
            </w:r>
          </w:p>
        </w:tc>
      </w:tr>
      <w:tr w:rsidR="004D5DF0" w:rsidRPr="00E44D08" w:rsidTr="004D5DF0">
        <w:tc>
          <w:tcPr>
            <w:tcW w:w="710" w:type="dxa"/>
          </w:tcPr>
          <w:p w:rsidR="004D5DF0" w:rsidRPr="00C226A9" w:rsidRDefault="004D5DF0" w:rsidP="00DC2B84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</w:tcPr>
          <w:p w:rsidR="004D5DF0" w:rsidRPr="00BA74C0" w:rsidRDefault="004D5DF0" w:rsidP="00DC2B84">
            <w:pPr>
              <w:rPr>
                <w:rFonts w:eastAsia="Arial Unicode MS"/>
                <w:bCs/>
                <w:sz w:val="20"/>
                <w:szCs w:val="20"/>
              </w:rPr>
            </w:pPr>
            <w:r w:rsidRPr="00BA74C0">
              <w:rPr>
                <w:sz w:val="20"/>
                <w:szCs w:val="20"/>
              </w:rPr>
              <w:t>Выдача (направление) документов о предоставлении муниципальной услуги</w:t>
            </w:r>
          </w:p>
        </w:tc>
        <w:tc>
          <w:tcPr>
            <w:tcW w:w="5245" w:type="dxa"/>
          </w:tcPr>
          <w:p w:rsidR="004D5DF0" w:rsidRPr="00BA74C0" w:rsidRDefault="004D5DF0" w:rsidP="00DC2B84">
            <w:pPr>
              <w:rPr>
                <w:sz w:val="20"/>
                <w:szCs w:val="20"/>
              </w:rPr>
            </w:pPr>
            <w:r w:rsidRPr="00BA74C0">
              <w:rPr>
                <w:sz w:val="20"/>
                <w:szCs w:val="20"/>
              </w:rPr>
              <w:t>1. Оригинал отдается заявителю на руки, под роспись, в журнале регистрации указывается дата и врем получения</w:t>
            </w:r>
          </w:p>
          <w:p w:rsidR="004D5DF0" w:rsidRPr="00BA74C0" w:rsidRDefault="004D5DF0" w:rsidP="00DC2B84">
            <w:pPr>
              <w:rPr>
                <w:sz w:val="20"/>
                <w:szCs w:val="20"/>
              </w:rPr>
            </w:pPr>
            <w:r w:rsidRPr="00BA74C0">
              <w:rPr>
                <w:sz w:val="20"/>
                <w:szCs w:val="20"/>
              </w:rPr>
              <w:t>2. При отсутствии контактного телефона или неявке заявителя в течение 2 дней со дня устного уведомления результат предоставления муниципальной услуги направляется заявителю заказным письмом с уведомлением</w:t>
            </w:r>
          </w:p>
        </w:tc>
        <w:tc>
          <w:tcPr>
            <w:tcW w:w="1843" w:type="dxa"/>
          </w:tcPr>
          <w:p w:rsidR="004D5DF0" w:rsidRPr="00C226A9" w:rsidRDefault="004D5DF0" w:rsidP="00DC2B84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3 рабочих дня</w:t>
            </w:r>
          </w:p>
        </w:tc>
        <w:tc>
          <w:tcPr>
            <w:tcW w:w="1984" w:type="dxa"/>
          </w:tcPr>
          <w:p w:rsidR="004D5DF0" w:rsidRPr="00C226A9" w:rsidRDefault="004D5DF0" w:rsidP="00DC2B84"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Специалист, ответственный за предоставление муниципальной услуги, специалист МФЦ</w:t>
            </w:r>
          </w:p>
        </w:tc>
        <w:tc>
          <w:tcPr>
            <w:tcW w:w="2268" w:type="dxa"/>
          </w:tcPr>
          <w:p w:rsidR="004D5DF0" w:rsidRPr="00C226A9" w:rsidRDefault="004D5DF0" w:rsidP="00DC2B84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4D5DF0" w:rsidRPr="00C226A9" w:rsidRDefault="004D5DF0" w:rsidP="00DC2B84">
            <w:pPr>
              <w:spacing w:after="184" w:line="280" w:lineRule="exact"/>
              <w:rPr>
                <w:rFonts w:eastAsia="Arial Unicode MS"/>
                <w:bCs/>
                <w:sz w:val="20"/>
                <w:szCs w:val="20"/>
              </w:rPr>
            </w:pPr>
          </w:p>
        </w:tc>
      </w:tr>
    </w:tbl>
    <w:p w:rsidR="004D5DF0" w:rsidRDefault="004D5DF0" w:rsidP="004D5DF0">
      <w:pPr>
        <w:spacing w:after="184" w:line="280" w:lineRule="exact"/>
        <w:rPr>
          <w:rFonts w:eastAsia="Arial Unicode MS"/>
          <w:b/>
          <w:bCs/>
        </w:rPr>
      </w:pPr>
    </w:p>
    <w:p w:rsidR="004D5DF0" w:rsidRPr="00E44D08" w:rsidRDefault="004D5DF0" w:rsidP="004D5DF0">
      <w:pPr>
        <w:jc w:val="center"/>
        <w:rPr>
          <w:rFonts w:eastAsia="Arial Unicode MS"/>
          <w:b/>
          <w:bCs/>
        </w:rPr>
      </w:pPr>
      <w:r w:rsidRPr="00E44D08">
        <w:rPr>
          <w:rFonts w:eastAsia="Arial Unicode MS"/>
          <w:b/>
          <w:bCs/>
        </w:rPr>
        <w:t>Раздел 8. «Особенности предоставления «подуслуги» в электронной форме»</w:t>
      </w:r>
    </w:p>
    <w:p w:rsidR="004D5DF0" w:rsidRPr="00E44D08" w:rsidRDefault="004D5DF0" w:rsidP="004D5DF0">
      <w:pPr>
        <w:rPr>
          <w:rFonts w:eastAsia="Arial Unicode MS"/>
          <w:b/>
          <w:bCs/>
        </w:rPr>
      </w:pPr>
    </w:p>
    <w:tbl>
      <w:tblPr>
        <w:tblW w:w="143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3"/>
        <w:gridCol w:w="1899"/>
        <w:gridCol w:w="2516"/>
        <w:gridCol w:w="2551"/>
        <w:gridCol w:w="2211"/>
        <w:gridCol w:w="2988"/>
      </w:tblGrid>
      <w:tr w:rsidR="004D5DF0" w:rsidRPr="00907E78" w:rsidTr="00DC2B84">
        <w:tc>
          <w:tcPr>
            <w:tcW w:w="2203" w:type="dxa"/>
            <w:vAlign w:val="center"/>
          </w:tcPr>
          <w:p w:rsidR="004D5DF0" w:rsidRPr="00907E78" w:rsidRDefault="004D5DF0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99" w:type="dxa"/>
            <w:vAlign w:val="center"/>
          </w:tcPr>
          <w:p w:rsidR="004D5DF0" w:rsidRPr="00907E78" w:rsidRDefault="004D5DF0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516" w:type="dxa"/>
            <w:vAlign w:val="center"/>
          </w:tcPr>
          <w:p w:rsidR="004D5DF0" w:rsidRPr="00907E78" w:rsidRDefault="004D5DF0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551" w:type="dxa"/>
            <w:vAlign w:val="center"/>
          </w:tcPr>
          <w:p w:rsidR="004D5DF0" w:rsidRPr="00907E78" w:rsidRDefault="004D5DF0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211" w:type="dxa"/>
            <w:vAlign w:val="center"/>
          </w:tcPr>
          <w:p w:rsidR="004D5DF0" w:rsidRPr="00907E78" w:rsidRDefault="004D5DF0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988" w:type="dxa"/>
            <w:vAlign w:val="center"/>
          </w:tcPr>
          <w:p w:rsidR="004D5DF0" w:rsidRPr="00907E78" w:rsidRDefault="004D5DF0" w:rsidP="00DC2B84">
            <w:pPr>
              <w:jc w:val="center"/>
              <w:rPr>
                <w:rFonts w:eastAsia="Batang"/>
                <w:bCs/>
                <w:sz w:val="16"/>
                <w:szCs w:val="16"/>
              </w:rPr>
            </w:pPr>
            <w:r w:rsidRPr="00907E78">
              <w:rPr>
                <w:rFonts w:eastAsia="Batang"/>
                <w:bCs/>
                <w:sz w:val="16"/>
                <w:szCs w:val="16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4D5DF0" w:rsidRPr="00E44D08" w:rsidTr="00DC2B84">
        <w:tc>
          <w:tcPr>
            <w:tcW w:w="2203" w:type="dxa"/>
          </w:tcPr>
          <w:p w:rsidR="004D5DF0" w:rsidRPr="00E44D08" w:rsidRDefault="004D5DF0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1</w:t>
            </w:r>
          </w:p>
        </w:tc>
        <w:tc>
          <w:tcPr>
            <w:tcW w:w="1899" w:type="dxa"/>
          </w:tcPr>
          <w:p w:rsidR="004D5DF0" w:rsidRPr="00E44D08" w:rsidRDefault="004D5DF0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2</w:t>
            </w:r>
          </w:p>
        </w:tc>
        <w:tc>
          <w:tcPr>
            <w:tcW w:w="2516" w:type="dxa"/>
          </w:tcPr>
          <w:p w:rsidR="004D5DF0" w:rsidRPr="00E44D08" w:rsidRDefault="004D5DF0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3</w:t>
            </w:r>
          </w:p>
        </w:tc>
        <w:tc>
          <w:tcPr>
            <w:tcW w:w="2551" w:type="dxa"/>
          </w:tcPr>
          <w:p w:rsidR="004D5DF0" w:rsidRPr="00E44D08" w:rsidRDefault="004D5DF0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4</w:t>
            </w:r>
          </w:p>
        </w:tc>
        <w:tc>
          <w:tcPr>
            <w:tcW w:w="2211" w:type="dxa"/>
          </w:tcPr>
          <w:p w:rsidR="004D5DF0" w:rsidRPr="00E44D08" w:rsidRDefault="004D5DF0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5</w:t>
            </w:r>
          </w:p>
        </w:tc>
        <w:tc>
          <w:tcPr>
            <w:tcW w:w="2988" w:type="dxa"/>
          </w:tcPr>
          <w:p w:rsidR="004D5DF0" w:rsidRPr="00E44D08" w:rsidRDefault="004D5DF0" w:rsidP="00DC2B84">
            <w:pPr>
              <w:jc w:val="center"/>
              <w:rPr>
                <w:rFonts w:eastAsia="Arial Unicode MS"/>
                <w:bCs/>
                <w:sz w:val="24"/>
              </w:rPr>
            </w:pPr>
            <w:r w:rsidRPr="00E44D08">
              <w:rPr>
                <w:rFonts w:eastAsia="Arial Unicode MS"/>
                <w:bCs/>
                <w:sz w:val="24"/>
              </w:rPr>
              <w:t>6</w:t>
            </w:r>
          </w:p>
        </w:tc>
      </w:tr>
      <w:tr w:rsidR="004D5DF0" w:rsidRPr="00E44D08" w:rsidTr="00DC2B84">
        <w:tc>
          <w:tcPr>
            <w:tcW w:w="14368" w:type="dxa"/>
            <w:gridSpan w:val="6"/>
          </w:tcPr>
          <w:p w:rsidR="004D5DF0" w:rsidRPr="00EF7F7D" w:rsidRDefault="00885459" w:rsidP="00DC2B84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6E0CD1">
              <w:rPr>
                <w:b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4D5DF0" w:rsidRPr="00907E78" w:rsidTr="00DC2B84">
        <w:tc>
          <w:tcPr>
            <w:tcW w:w="2203" w:type="dxa"/>
          </w:tcPr>
          <w:p w:rsidR="004D5DF0" w:rsidRPr="00ED1DAF" w:rsidRDefault="004D5DF0" w:rsidP="00DC2B84">
            <w:pPr>
              <w:pStyle w:val="ConsPlusNormal"/>
            </w:pPr>
            <w:bookmarkStart w:id="0" w:name="_GoBack" w:colFirst="0" w:colLast="5"/>
            <w:r w:rsidRPr="00ED1DAF">
              <w:t>1. Официальный сайт органа предоставляющего муниципальную услугу</w:t>
            </w:r>
          </w:p>
          <w:p w:rsidR="004D5DF0" w:rsidRPr="00ED1DAF" w:rsidRDefault="004D5DF0" w:rsidP="00DC2B84">
            <w:pPr>
              <w:pStyle w:val="ConsPlusNormal"/>
            </w:pPr>
            <w:r w:rsidRPr="00ED1DAF">
              <w:t>2. Официальная электронная почта органа, предоставляющего муниципальную услугу</w:t>
            </w:r>
          </w:p>
        </w:tc>
        <w:tc>
          <w:tcPr>
            <w:tcW w:w="1899" w:type="dxa"/>
          </w:tcPr>
          <w:p w:rsidR="004D5DF0" w:rsidRPr="00ED1DAF" w:rsidRDefault="004D5DF0" w:rsidP="00DC2B84">
            <w:pPr>
              <w:pStyle w:val="ConsPlusNormal"/>
              <w:jc w:val="center"/>
            </w:pPr>
            <w:r w:rsidRPr="00ED1DAF">
              <w:t>нет</w:t>
            </w:r>
          </w:p>
          <w:p w:rsidR="004D5DF0" w:rsidRPr="00ED1DAF" w:rsidRDefault="004D5DF0" w:rsidP="00DC2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4D5DF0" w:rsidRPr="00ED1DAF" w:rsidRDefault="004D5DF0" w:rsidP="00DC2B84">
            <w:pPr>
              <w:rPr>
                <w:color w:val="000000"/>
                <w:sz w:val="20"/>
                <w:szCs w:val="20"/>
              </w:rPr>
            </w:pPr>
            <w:r w:rsidRPr="00ED1DAF">
              <w:rPr>
                <w:color w:val="000000"/>
                <w:sz w:val="20"/>
                <w:szCs w:val="20"/>
              </w:rPr>
              <w:t>Требуется предоставление заявителем документов на бумажном носителе непосредственно при получении результата.</w:t>
            </w:r>
          </w:p>
        </w:tc>
        <w:tc>
          <w:tcPr>
            <w:tcW w:w="2551" w:type="dxa"/>
          </w:tcPr>
          <w:p w:rsidR="004D5DF0" w:rsidRPr="00ED1DAF" w:rsidRDefault="004D5DF0" w:rsidP="00DC2B84">
            <w:pPr>
              <w:jc w:val="center"/>
              <w:rPr>
                <w:color w:val="000000"/>
                <w:sz w:val="20"/>
                <w:szCs w:val="20"/>
              </w:rPr>
            </w:pPr>
            <w:r w:rsidRPr="00ED1DA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4D5DF0" w:rsidRPr="00ED1DAF" w:rsidRDefault="004D5DF0" w:rsidP="00DC2B84">
            <w:pPr>
              <w:pStyle w:val="ConsPlusNormal"/>
            </w:pPr>
            <w:r w:rsidRPr="00ED1DAF">
              <w:t>-Электронная почта заявителя;</w:t>
            </w:r>
          </w:p>
          <w:p w:rsidR="004D5DF0" w:rsidRPr="00ED1DAF" w:rsidRDefault="004D5DF0" w:rsidP="00DC2B84">
            <w:pPr>
              <w:rPr>
                <w:color w:val="000000"/>
                <w:sz w:val="20"/>
                <w:szCs w:val="20"/>
              </w:rPr>
            </w:pPr>
            <w:r w:rsidRPr="00ED1DAF">
              <w:rPr>
                <w:sz w:val="20"/>
                <w:szCs w:val="20"/>
              </w:rPr>
              <w:t>-Портал государственных услуг</w:t>
            </w:r>
          </w:p>
        </w:tc>
        <w:tc>
          <w:tcPr>
            <w:tcW w:w="2988" w:type="dxa"/>
          </w:tcPr>
          <w:p w:rsidR="004D5DF0" w:rsidRPr="00ED1DAF" w:rsidRDefault="001A00DA" w:rsidP="00DC2B84">
            <w:pPr>
              <w:pStyle w:val="western"/>
              <w:spacing w:before="0" w:beforeAutospacing="0" w:after="0"/>
            </w:pPr>
            <w:r w:rsidRPr="00ED1DAF">
              <w:t>Лично</w:t>
            </w:r>
            <w:r w:rsidR="004D5DF0" w:rsidRPr="00ED1DAF">
              <w:t>-Официальный сайт муниципального образования «</w:t>
            </w:r>
            <w:r w:rsidRPr="00ED1DAF">
              <w:t>Малогородьковский</w:t>
            </w:r>
            <w:r w:rsidR="004D5DF0" w:rsidRPr="00ED1DAF">
              <w:t xml:space="preserve"> сельсовет»;</w:t>
            </w:r>
          </w:p>
          <w:p w:rsidR="004D5DF0" w:rsidRPr="00ED1DAF" w:rsidRDefault="004D5DF0" w:rsidP="00DC2B84">
            <w:pPr>
              <w:rPr>
                <w:sz w:val="20"/>
                <w:szCs w:val="20"/>
              </w:rPr>
            </w:pPr>
            <w:r w:rsidRPr="00ED1DAF">
              <w:rPr>
                <w:sz w:val="20"/>
                <w:szCs w:val="20"/>
              </w:rPr>
              <w:t>-Портал государственных услуг;</w:t>
            </w:r>
          </w:p>
          <w:p w:rsidR="004D5DF0" w:rsidRPr="00ED1DAF" w:rsidRDefault="001A00DA" w:rsidP="001A00DA">
            <w:pPr>
              <w:pStyle w:val="ConsPlusNormal"/>
            </w:pPr>
            <w:r w:rsidRPr="00ED1DAF">
              <w:t>МФЦ</w:t>
            </w:r>
          </w:p>
        </w:tc>
      </w:tr>
      <w:bookmarkEnd w:id="0"/>
    </w:tbl>
    <w:p w:rsidR="004D5DF0" w:rsidRPr="00E44D08" w:rsidRDefault="004D5DF0" w:rsidP="004D5DF0">
      <w:pPr>
        <w:rPr>
          <w:rFonts w:ascii="Arial Unicode MS" w:eastAsia="Arial Unicode MS" w:hAnsi="Arial Unicode MS" w:cs="Arial Unicode MS"/>
          <w:sz w:val="2"/>
          <w:szCs w:val="2"/>
        </w:rPr>
      </w:pPr>
    </w:p>
    <w:p w:rsidR="00B67F45" w:rsidRDefault="00B67F45" w:rsidP="004D5DF0"/>
    <w:p w:rsidR="00B67F45" w:rsidRPr="00B67F45" w:rsidRDefault="00B67F45" w:rsidP="00B67F45"/>
    <w:p w:rsidR="004D5DF0" w:rsidRPr="00E44D08" w:rsidRDefault="004D5DF0" w:rsidP="004D5DF0">
      <w:pPr>
        <w:spacing w:after="184" w:line="280" w:lineRule="exact"/>
        <w:rPr>
          <w:rFonts w:eastAsia="Arial Unicode MS"/>
          <w:b/>
          <w:bCs/>
        </w:rPr>
        <w:sectPr w:rsidR="004D5DF0" w:rsidRPr="00E44D08" w:rsidSect="004D5DF0">
          <w:pgSz w:w="16837" w:h="11905" w:orient="landscape"/>
          <w:pgMar w:top="1134" w:right="851" w:bottom="567" w:left="1418" w:header="0" w:footer="6" w:gutter="0"/>
          <w:pgNumType w:start="2"/>
          <w:cols w:space="720"/>
          <w:noEndnote/>
          <w:docGrid w:linePitch="360"/>
        </w:sectPr>
      </w:pPr>
    </w:p>
    <w:p w:rsidR="004C6A06" w:rsidRDefault="004C6A06" w:rsidP="00F203CF">
      <w:pPr>
        <w:rPr>
          <w:sz w:val="20"/>
          <w:szCs w:val="20"/>
        </w:rPr>
      </w:pPr>
    </w:p>
    <w:p w:rsidR="00FD1F04" w:rsidRDefault="00B67F45" w:rsidP="00FD1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EA1545" w:rsidRPr="00907E78">
        <w:rPr>
          <w:b/>
          <w:sz w:val="24"/>
          <w:szCs w:val="24"/>
        </w:rPr>
        <w:t xml:space="preserve">бразец </w:t>
      </w:r>
      <w:r w:rsidR="00EA1545" w:rsidRPr="00907E78">
        <w:rPr>
          <w:b/>
          <w:sz w:val="24"/>
          <w:szCs w:val="24"/>
        </w:rPr>
        <w:tab/>
      </w:r>
      <w:r w:rsidR="00EA1545" w:rsidRPr="00907E78">
        <w:rPr>
          <w:b/>
          <w:sz w:val="24"/>
          <w:szCs w:val="24"/>
        </w:rPr>
        <w:tab/>
      </w:r>
      <w:r w:rsidR="00EA1545" w:rsidRPr="00907E78">
        <w:rPr>
          <w:b/>
          <w:sz w:val="24"/>
          <w:szCs w:val="24"/>
        </w:rPr>
        <w:tab/>
      </w:r>
      <w:r w:rsidR="00EA1545" w:rsidRPr="00907E78">
        <w:rPr>
          <w:b/>
          <w:sz w:val="24"/>
          <w:szCs w:val="24"/>
        </w:rPr>
        <w:tab/>
      </w:r>
      <w:r w:rsidR="00EA1545" w:rsidRPr="00907E78">
        <w:rPr>
          <w:b/>
          <w:sz w:val="24"/>
          <w:szCs w:val="24"/>
        </w:rPr>
        <w:tab/>
      </w:r>
      <w:r w:rsidR="00EA1545" w:rsidRPr="00907E78">
        <w:rPr>
          <w:b/>
          <w:sz w:val="24"/>
          <w:szCs w:val="24"/>
        </w:rPr>
        <w:tab/>
      </w:r>
      <w:r w:rsidR="00EA1545" w:rsidRPr="00907E78">
        <w:rPr>
          <w:b/>
          <w:sz w:val="24"/>
          <w:szCs w:val="24"/>
        </w:rPr>
        <w:tab/>
      </w:r>
      <w:r w:rsidR="00EA1545" w:rsidRPr="00907E78">
        <w:rPr>
          <w:b/>
          <w:sz w:val="24"/>
          <w:szCs w:val="24"/>
        </w:rPr>
        <w:tab/>
      </w:r>
      <w:r w:rsidR="00EA1545" w:rsidRPr="00907E78">
        <w:rPr>
          <w:b/>
          <w:sz w:val="24"/>
          <w:szCs w:val="24"/>
        </w:rPr>
        <w:tab/>
        <w:t xml:space="preserve">Приложение </w:t>
      </w:r>
    </w:p>
    <w:p w:rsidR="00EA1545" w:rsidRPr="001A7122" w:rsidRDefault="00EA1545" w:rsidP="00FD1F04">
      <w:pPr>
        <w:ind w:left="3540" w:firstLine="708"/>
        <w:rPr>
          <w:sz w:val="24"/>
          <w:szCs w:val="24"/>
        </w:rPr>
      </w:pPr>
      <w:r w:rsidRPr="001A7122">
        <w:rPr>
          <w:sz w:val="24"/>
          <w:szCs w:val="24"/>
        </w:rPr>
        <w:t>В ___________________________________________</w:t>
      </w:r>
    </w:p>
    <w:p w:rsidR="00EA1545" w:rsidRPr="00C33AED" w:rsidRDefault="00EA1545" w:rsidP="00EA1545">
      <w:pPr>
        <w:pStyle w:val="ConsPlusNonforma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</w:t>
      </w:r>
    </w:p>
    <w:p w:rsidR="00EA1545" w:rsidRPr="001A7122" w:rsidRDefault="00EA1545" w:rsidP="00EA1545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A1545" w:rsidRPr="00C33AED" w:rsidRDefault="00EA1545" w:rsidP="00EA1545">
      <w:pPr>
        <w:contextualSpacing/>
        <w:jc w:val="right"/>
        <w:rPr>
          <w:sz w:val="16"/>
          <w:szCs w:val="16"/>
        </w:rPr>
      </w:pPr>
      <w:r w:rsidRPr="00C33AED">
        <w:rPr>
          <w:sz w:val="16"/>
          <w:szCs w:val="16"/>
        </w:rPr>
        <w:t>муниципального образования)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1545" w:rsidRPr="001A7122" w:rsidRDefault="00EA1545" w:rsidP="00EA154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A7122">
        <w:rPr>
          <w:sz w:val="24"/>
          <w:szCs w:val="24"/>
        </w:rPr>
        <w:t>ЗАЯВЛЕНИЕ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A7122">
        <w:rPr>
          <w:sz w:val="24"/>
          <w:szCs w:val="24"/>
        </w:rPr>
        <w:t>о принятии на учет в качестве нуждающегося в жилом помещении</w:t>
      </w:r>
    </w:p>
    <w:p w:rsidR="00EA1545" w:rsidRPr="00C33AED" w:rsidRDefault="00EA1545" w:rsidP="00EA154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A1545" w:rsidRPr="001A7122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 xml:space="preserve">В соответствии с ч. 3 ст. 52 Жилищного кодекса Российской Федерации прошу принять меня на учет в качестве нуждающегося в жилом помещении как 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>__________________________________________________________________</w:t>
      </w:r>
    </w:p>
    <w:p w:rsidR="00EA1545" w:rsidRPr="00C33AED" w:rsidRDefault="00EA1545" w:rsidP="00EA154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C33AED">
        <w:rPr>
          <w:sz w:val="16"/>
          <w:szCs w:val="16"/>
        </w:rPr>
        <w:t>(указать категорию)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>Вместе со мной прошу принять на учет членов моей семьи:</w:t>
      </w: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</w:t>
      </w:r>
    </w:p>
    <w:p w:rsidR="00EA1545" w:rsidRPr="00C33AED" w:rsidRDefault="00EA1545" w:rsidP="00EA154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>(указать степень родства, Ф.И.О., год рождения)</w:t>
      </w: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</w:t>
      </w:r>
    </w:p>
    <w:p w:rsidR="00EA1545" w:rsidRPr="00C33AED" w:rsidRDefault="00EA1545" w:rsidP="00EA154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>(указать степень родства, Ф.И.О., год рождения)</w:t>
      </w: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</w:t>
      </w:r>
    </w:p>
    <w:p w:rsidR="00EA1545" w:rsidRPr="00C33AED" w:rsidRDefault="00EA1545" w:rsidP="00EA154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>(указать степень родства, Ф.И.О., год рождения)</w:t>
      </w: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</w:t>
      </w:r>
    </w:p>
    <w:p w:rsidR="00EA1545" w:rsidRPr="00C33AED" w:rsidRDefault="00EA1545" w:rsidP="00EA154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>(указать степень родства, Ф.И.О., год рождения)</w:t>
      </w:r>
    </w:p>
    <w:p w:rsidR="00EA1545" w:rsidRPr="00C33AED" w:rsidRDefault="00EA1545" w:rsidP="00EA154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 Гражданско-правовых сделок с жилыми помещениями за последние 5 лет я и члены моей семьи не совершали / совершали (нужное подчеркнуть). Если совершали, то какие именно, перечислить:</w:t>
      </w:r>
    </w:p>
    <w:p w:rsidR="00EA1545" w:rsidRPr="00991BD9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A1545" w:rsidRPr="00C33AED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A1545" w:rsidRPr="001A7122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>Я и члены моей семьи: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>- даем согласие на проверку указанных в заявлении сведений и на обработку  персональных  данных, на запрос необходимых для рассмотрения заявления документов;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>- предупреждены,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учета;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 xml:space="preserve">- предупреждены, что в случае выявления сведений, не соответствующих указанным в заявлении, послуживших основанием для принятия на учет, мы будем сняты с учета в установленном законом порядке. 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>Документы, необходимые для предоставления муниципальной услуги, подлежащие предоставлению заявителем, прилагаются.</w:t>
      </w:r>
    </w:p>
    <w:p w:rsidR="00EA1545" w:rsidRPr="001A7122" w:rsidRDefault="00EA1545" w:rsidP="00EA1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7122">
        <w:rPr>
          <w:sz w:val="24"/>
          <w:szCs w:val="24"/>
        </w:rPr>
        <w:t>Результат предоставление муниципальной услуги прошу выдать/направить: ____________________________________________________________</w:t>
      </w:r>
      <w:r w:rsidRPr="00245951">
        <w:rPr>
          <w:sz w:val="24"/>
          <w:szCs w:val="24"/>
        </w:rPr>
        <w:t>___________</w:t>
      </w:r>
      <w:r w:rsidRPr="001A7122">
        <w:rPr>
          <w:sz w:val="24"/>
          <w:szCs w:val="24"/>
        </w:rPr>
        <w:t>______</w:t>
      </w:r>
    </w:p>
    <w:p w:rsidR="00EA1545" w:rsidRPr="00C33AED" w:rsidRDefault="00EA1545" w:rsidP="00EA1545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C33AED">
        <w:rPr>
          <w:sz w:val="16"/>
          <w:szCs w:val="16"/>
        </w:rPr>
        <w:t>(указать способ выдачи/направления)</w:t>
      </w:r>
    </w:p>
    <w:p w:rsidR="00EA1545" w:rsidRPr="001A7122" w:rsidRDefault="00EA1545" w:rsidP="00EA15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«___»__________ _______ г.</w:t>
      </w:r>
    </w:p>
    <w:p w:rsidR="00EA1545" w:rsidRPr="00C33AED" w:rsidRDefault="00EA1545" w:rsidP="00EA154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Заявитель                  ______________               _______________</w:t>
      </w:r>
    </w:p>
    <w:p w:rsidR="00EA1545" w:rsidRPr="00C33AED" w:rsidRDefault="00EA1545" w:rsidP="00EA154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 xml:space="preserve">   (подпись)                                          (Ф.И.О.)</w:t>
      </w: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Член семьи заявителя       ______________               _______________</w:t>
      </w:r>
    </w:p>
    <w:p w:rsidR="00EA1545" w:rsidRPr="00C33AED" w:rsidRDefault="00EA1545" w:rsidP="00EA1545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>(подпись)                                     (Ф.И.О.)</w:t>
      </w: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Член семьи заявителя       ______________               _______________</w:t>
      </w:r>
    </w:p>
    <w:p w:rsidR="00EA1545" w:rsidRPr="00C33AED" w:rsidRDefault="00EA1545" w:rsidP="00EA1545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 xml:space="preserve">    (подпись)                                       (Ф.И.О.)</w:t>
      </w:r>
    </w:p>
    <w:p w:rsidR="00EA1545" w:rsidRPr="001A7122" w:rsidRDefault="00EA1545" w:rsidP="00EA15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 xml:space="preserve">    Член семьи заявителя       ______________               _______________</w:t>
      </w:r>
    </w:p>
    <w:p w:rsidR="00EA1545" w:rsidRPr="00C33AED" w:rsidRDefault="00EA1545" w:rsidP="00EA1545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   (Ф.И.О.)</w:t>
      </w:r>
    </w:p>
    <w:p w:rsidR="00EA1545" w:rsidRPr="001A7122" w:rsidRDefault="00EA1545" w:rsidP="00EA1545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>Расписку получил «__» ________________ 201_ г. _____________________________</w:t>
      </w:r>
    </w:p>
    <w:p w:rsidR="00EA1545" w:rsidRPr="00C33AED" w:rsidRDefault="00EA1545" w:rsidP="00EA1545">
      <w:pPr>
        <w:pStyle w:val="ConsPlusNonformat"/>
        <w:contextualSpacing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:rsidR="00EA1545" w:rsidRPr="001A7122" w:rsidRDefault="00EA1545" w:rsidP="00EA1545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1A712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45951">
        <w:rPr>
          <w:rFonts w:ascii="Times New Roman" w:hAnsi="Times New Roman" w:cs="Times New Roman"/>
          <w:sz w:val="24"/>
          <w:szCs w:val="24"/>
        </w:rPr>
        <w:t>_______</w:t>
      </w:r>
      <w:r w:rsidRPr="001A7122">
        <w:rPr>
          <w:rFonts w:ascii="Times New Roman" w:hAnsi="Times New Roman" w:cs="Times New Roman"/>
          <w:sz w:val="24"/>
          <w:szCs w:val="24"/>
        </w:rPr>
        <w:t>_____________ ___________________</w:t>
      </w:r>
    </w:p>
    <w:p w:rsidR="00EA1545" w:rsidRPr="00C33AED" w:rsidRDefault="00EA1545" w:rsidP="00EA1545">
      <w:pPr>
        <w:pStyle w:val="ConsPlusNonformat"/>
        <w:contextualSpacing/>
        <w:rPr>
          <w:rFonts w:ascii="Times New Roman" w:hAnsi="Times New Roman" w:cs="Times New Roman"/>
          <w:sz w:val="16"/>
          <w:szCs w:val="16"/>
        </w:rPr>
      </w:pPr>
      <w:r w:rsidRPr="00C33AED">
        <w:rPr>
          <w:rFonts w:ascii="Times New Roman" w:hAnsi="Times New Roman" w:cs="Times New Roman"/>
          <w:sz w:val="16"/>
          <w:szCs w:val="16"/>
        </w:rPr>
        <w:t>(должность, Ф.И.О. должностного лица, принявшего заявление)                               (подпись)</w:t>
      </w:r>
    </w:p>
    <w:p w:rsidR="00EA1545" w:rsidRDefault="00EA1545" w:rsidP="00EA1545">
      <w:pPr>
        <w:rPr>
          <w:b/>
          <w:sz w:val="24"/>
          <w:szCs w:val="24"/>
        </w:rPr>
      </w:pPr>
    </w:p>
    <w:p w:rsidR="00EA1545" w:rsidRDefault="00EA1545" w:rsidP="00EA1545">
      <w:pPr>
        <w:rPr>
          <w:b/>
          <w:sz w:val="24"/>
          <w:szCs w:val="24"/>
        </w:rPr>
      </w:pPr>
    </w:p>
    <w:p w:rsidR="00EA1545" w:rsidRDefault="00EA1545" w:rsidP="00EA154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Образец</w:t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</w:r>
      <w:r w:rsidRPr="00907E78">
        <w:rPr>
          <w:b/>
          <w:sz w:val="24"/>
          <w:szCs w:val="24"/>
        </w:rPr>
        <w:tab/>
        <w:t xml:space="preserve">Приложение № </w:t>
      </w:r>
      <w:r>
        <w:rPr>
          <w:b/>
          <w:sz w:val="24"/>
          <w:szCs w:val="24"/>
        </w:rPr>
        <w:t>4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________________________________________________________________________________</w:t>
      </w:r>
    </w:p>
    <w:p w:rsidR="00EA1545" w:rsidRPr="00BF27DF" w:rsidRDefault="00EA1545" w:rsidP="00EA1545">
      <w:pPr>
        <w:pStyle w:val="ConsPlusNonformat"/>
        <w:ind w:left="4500" w:right="-365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(руководителю органа местного самоуправления)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от гражданина(ки) ________________________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_______________________________________,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                  (фамилия, имя и отчество)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паспорт ________________________________,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(серия и номер паспорта,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_______________________________________,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                 кем и когда выдан паспорт)</w:t>
      </w:r>
    </w:p>
    <w:p w:rsidR="00EA1545" w:rsidRPr="00BF27DF" w:rsidRDefault="00EA1545" w:rsidP="00EA1545">
      <w:pPr>
        <w:pStyle w:val="ConsPlusNonformat"/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проживающего(ей) по адресу ________________________________________________________________________________</w:t>
      </w:r>
    </w:p>
    <w:p w:rsidR="00EA1545" w:rsidRPr="00BF27DF" w:rsidRDefault="00EA1545" w:rsidP="00EA1545">
      <w:pPr>
        <w:pStyle w:val="ConsPlusNonformat"/>
        <w:tabs>
          <w:tab w:val="center" w:pos="4677"/>
        </w:tabs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                      (адрес регистрации)</w:t>
      </w:r>
      <w:r w:rsidRPr="00BF27DF">
        <w:rPr>
          <w:rFonts w:ascii="Times New Roman" w:hAnsi="Times New Roman" w:cs="Times New Roman"/>
        </w:rPr>
        <w:tab/>
      </w:r>
    </w:p>
    <w:p w:rsidR="00EA1545" w:rsidRPr="00BF27DF" w:rsidRDefault="00EA1545" w:rsidP="00EA1545">
      <w:pPr>
        <w:pStyle w:val="ConsPlusNonformat"/>
        <w:tabs>
          <w:tab w:val="center" w:pos="4677"/>
        </w:tabs>
        <w:ind w:left="450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_тел.____________________________________</w:t>
      </w:r>
    </w:p>
    <w:p w:rsidR="00EA1545" w:rsidRPr="00BF27DF" w:rsidRDefault="00EA1545" w:rsidP="00EA1545">
      <w:pPr>
        <w:pStyle w:val="ConsPlusNonformat"/>
        <w:rPr>
          <w:rFonts w:ascii="Times New Roman" w:hAnsi="Times New Roman" w:cs="Times New Roman"/>
        </w:rPr>
      </w:pPr>
    </w:p>
    <w:p w:rsidR="00EA1545" w:rsidRPr="00BF27DF" w:rsidRDefault="00EA1545" w:rsidP="00EA154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F27DF">
        <w:rPr>
          <w:rFonts w:ascii="Times New Roman" w:hAnsi="Times New Roman" w:cs="Times New Roman"/>
          <w:b/>
        </w:rPr>
        <w:t>СОГЛАСИЕ</w:t>
      </w:r>
    </w:p>
    <w:p w:rsidR="00EA1545" w:rsidRPr="00BF27DF" w:rsidRDefault="00EA1545" w:rsidP="00EA154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F27DF">
        <w:rPr>
          <w:rFonts w:ascii="Times New Roman" w:hAnsi="Times New Roman" w:cs="Times New Roman"/>
          <w:b/>
        </w:rPr>
        <w:t>на обработку персональных данных</w:t>
      </w:r>
    </w:p>
    <w:p w:rsidR="00EA1545" w:rsidRPr="00BF27DF" w:rsidRDefault="00EA1545" w:rsidP="00EA1545">
      <w:pPr>
        <w:pStyle w:val="ConsPlusNonformat"/>
        <w:rPr>
          <w:rFonts w:ascii="Times New Roman" w:hAnsi="Times New Roman" w:cs="Times New Roman"/>
        </w:rPr>
      </w:pPr>
    </w:p>
    <w:p w:rsidR="00EA1545" w:rsidRPr="00BF27DF" w:rsidRDefault="00EA1545" w:rsidP="00EA1545">
      <w:pPr>
        <w:pStyle w:val="ConsPlusNonformat"/>
        <w:ind w:firstLine="540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Я (далее - Субъект),_______________________________________________________</w:t>
      </w:r>
    </w:p>
    <w:p w:rsidR="00EA1545" w:rsidRPr="00BF27DF" w:rsidRDefault="00EA1545" w:rsidP="00EA1545">
      <w:pPr>
        <w:pStyle w:val="ConsPlusNonformat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_____________________________________________________________________________</w:t>
      </w:r>
    </w:p>
    <w:p w:rsidR="00EA1545" w:rsidRPr="00BF27DF" w:rsidRDefault="00EA1545" w:rsidP="00EA154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 (фамилия, имя и отчество)</w:t>
      </w:r>
    </w:p>
    <w:p w:rsidR="00EA1545" w:rsidRPr="00BF27DF" w:rsidRDefault="00EA1545" w:rsidP="00EA1545">
      <w:pPr>
        <w:pStyle w:val="ConsPlusNonformat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паспорт серии _____№ ___________, выдан ________________________________________</w:t>
      </w:r>
    </w:p>
    <w:p w:rsidR="00EA1545" w:rsidRPr="00BF27DF" w:rsidRDefault="00EA1545" w:rsidP="00EA1545">
      <w:pPr>
        <w:pStyle w:val="ConsPlusNonformat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кем__________________________________________________________________________________________</w:t>
      </w:r>
    </w:p>
    <w:p w:rsidR="00EA1545" w:rsidRPr="00BF27DF" w:rsidRDefault="00EA1545" w:rsidP="00EA1545">
      <w:pPr>
        <w:pStyle w:val="ConsPlusNonformat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зарегистрированный (ая)_______________________________________________________</w:t>
      </w:r>
    </w:p>
    <w:p w:rsidR="00EA1545" w:rsidRPr="00BF27DF" w:rsidRDefault="00EA1545" w:rsidP="00EA1545">
      <w:pPr>
        <w:pStyle w:val="ConsPlusNonformat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в  соответствии  с Федеральным законом от 27 июля 2006 года № 152-ФЗ «О персональных данных» даю свое согласие </w:t>
      </w:r>
      <w:r w:rsidRPr="00BF27DF">
        <w:rPr>
          <w:rFonts w:ascii="Times New Roman" w:hAnsi="Times New Roman" w:cs="Times New Roman"/>
          <w:b/>
        </w:rPr>
        <w:t xml:space="preserve">администрации </w:t>
      </w:r>
      <w:r w:rsidR="00F62659">
        <w:rPr>
          <w:rFonts w:ascii="Times New Roman" w:hAnsi="Times New Roman" w:cs="Times New Roman"/>
          <w:b/>
        </w:rPr>
        <w:t>Беляевского</w:t>
      </w:r>
      <w:r>
        <w:rPr>
          <w:rFonts w:ascii="Times New Roman" w:hAnsi="Times New Roman" w:cs="Times New Roman"/>
          <w:b/>
        </w:rPr>
        <w:t xml:space="preserve"> сельсовета Конышевского района </w:t>
      </w:r>
      <w:r w:rsidRPr="00BF27DF">
        <w:rPr>
          <w:rFonts w:ascii="Times New Roman" w:hAnsi="Times New Roman" w:cs="Times New Roman"/>
          <w:b/>
        </w:rPr>
        <w:t>Курской области</w:t>
      </w:r>
      <w:r w:rsidRPr="00BF27DF">
        <w:rPr>
          <w:rFonts w:ascii="Times New Roman" w:hAnsi="Times New Roman" w:cs="Times New Roman"/>
        </w:rPr>
        <w:t xml:space="preserve"> (далее – Оператору) на обработку своих персональных данных, на следующих условиях:</w:t>
      </w:r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1. Оператор осуществляет обработку персональных данных Субъекта исключительно в целях  постановки на учет и снятия с учета в качестве нуждающегося в жилом помещении, предоставляемом по договору социального найма.</w:t>
      </w:r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2. Перечень персональных данных, передаваемых Оператору на обработку: </w:t>
      </w:r>
    </w:p>
    <w:p w:rsidR="00EA1545" w:rsidRPr="00BF27DF" w:rsidRDefault="00EA1545" w:rsidP="00EA1545">
      <w:pPr>
        <w:pStyle w:val="ConsPlusNonformat"/>
        <w:ind w:right="-1"/>
        <w:jc w:val="both"/>
        <w:rPr>
          <w:rFonts w:ascii="Times New Roman" w:hAnsi="Times New Roman" w:cs="Times New Roman"/>
          <w:i/>
        </w:rPr>
      </w:pPr>
      <w:r w:rsidRPr="00BF27DF">
        <w:rPr>
          <w:rFonts w:ascii="Times New Roman" w:hAnsi="Times New Roman" w:cs="Times New Roman"/>
          <w:i/>
        </w:rPr>
        <w:t>фамилия, имя, отчество, дата рождения, серия и номер паспорта, сведения о дате его выдачи и выдавшем органе, серия и номер свидетельства о рождении, сведения о дате его выдачи и выдавшем его органе, сведения о семейном положении и составе семьи, адрес регистрации по месту жительства (пребывания), контактный телефон, контактный адрес,  сведения о зарегистрированных правах на недвижимое имущество, данные о состоянии здоровья и группе инвалидности, жилищные условия, социальное положение и любая иная информация, относящаяся к моей личности, доступная либо известная в любой конкретный момент времени Оператору.</w:t>
      </w:r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3. Субъект дает согласие на автоматизированную,  а  также  без  использования средств автоматизации обработку моих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4. Настоящее  согласие  дается  на  период  до  истечения 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6. Субъект по письменному запросу имеет право на получение информации, касающейся обработки его персональных данных (п. 4 ст. 14 Федерального закона от 27.06.2006 № 152-ФЗ).</w:t>
      </w:r>
    </w:p>
    <w:p w:rsidR="00EA1545" w:rsidRPr="00BF27DF" w:rsidRDefault="00EA1545" w:rsidP="00EA1545">
      <w:pPr>
        <w:pStyle w:val="ConsPlusNonformat"/>
        <w:ind w:right="-1" w:firstLine="540"/>
        <w:jc w:val="both"/>
        <w:rPr>
          <w:rFonts w:ascii="Times New Roman" w:hAnsi="Times New Roman" w:cs="Times New Roman"/>
        </w:rPr>
      </w:pPr>
    </w:p>
    <w:p w:rsidR="00EA1545" w:rsidRPr="00BF27DF" w:rsidRDefault="00EA1545" w:rsidP="00EA1545">
      <w:pPr>
        <w:pStyle w:val="ConsPlusNonformat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"__" ____________ 20__ г.                  _____________                          ____________________</w:t>
      </w:r>
    </w:p>
    <w:p w:rsidR="00EA1545" w:rsidRPr="00BF27DF" w:rsidRDefault="00EA1545" w:rsidP="00EA154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                                                      (подпись)                       </w:t>
      </w:r>
      <w:r>
        <w:rPr>
          <w:rFonts w:ascii="Times New Roman" w:hAnsi="Times New Roman" w:cs="Times New Roman"/>
        </w:rPr>
        <w:t xml:space="preserve">           (фамилия и инициалы)</w:t>
      </w:r>
    </w:p>
    <w:p w:rsidR="00EA1545" w:rsidRPr="00BF27DF" w:rsidRDefault="00EA1545" w:rsidP="00EA1545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</w:t>
      </w:r>
      <w:r>
        <w:rPr>
          <w:rFonts w:ascii="Times New Roman" w:hAnsi="Times New Roman" w:cs="Times New Roman"/>
        </w:rPr>
        <w:t>ональных данных мне разъяснены.</w:t>
      </w:r>
    </w:p>
    <w:p w:rsidR="00EA1545" w:rsidRPr="00BF27DF" w:rsidRDefault="00EA1545" w:rsidP="00EA1545">
      <w:pPr>
        <w:pStyle w:val="ConsPlusNonformat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>"__" ____________ 20__ г.                  _____________                          ____________________</w:t>
      </w:r>
    </w:p>
    <w:p w:rsidR="00EA1545" w:rsidRPr="00BF27DF" w:rsidRDefault="00EA1545" w:rsidP="00EA154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F27DF">
        <w:rPr>
          <w:rFonts w:ascii="Times New Roman" w:hAnsi="Times New Roman" w:cs="Times New Roman"/>
        </w:rPr>
        <w:t xml:space="preserve">(подпись)                        </w:t>
      </w:r>
      <w:r>
        <w:rPr>
          <w:rFonts w:ascii="Times New Roman" w:hAnsi="Times New Roman" w:cs="Times New Roman"/>
        </w:rPr>
        <w:t xml:space="preserve">            (фамилия и инициалы</w:t>
      </w:r>
    </w:p>
    <w:p w:rsidR="00EA1545" w:rsidRDefault="00EA1545" w:rsidP="00EA1545">
      <w:pPr>
        <w:pStyle w:val="ConsPlusNormal"/>
        <w:ind w:firstLine="540"/>
        <w:jc w:val="both"/>
        <w:outlineLvl w:val="0"/>
        <w:sectPr w:rsidR="00EA1545" w:rsidSect="00EA1545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907" w:right="851" w:bottom="907" w:left="1418" w:header="709" w:footer="709" w:gutter="0"/>
          <w:cols w:space="708"/>
          <w:docGrid w:linePitch="381"/>
        </w:sectPr>
      </w:pPr>
      <w:r w:rsidRPr="00BF27DF">
        <w:t>Примечание. Согласие на обработку персональных данных несовершеннолетних лиц подписывают их</w:t>
      </w:r>
    </w:p>
    <w:p w:rsidR="004C6A06" w:rsidRPr="00CC0EDC" w:rsidRDefault="004C6A06" w:rsidP="00F203CF">
      <w:pPr>
        <w:rPr>
          <w:sz w:val="20"/>
          <w:szCs w:val="20"/>
        </w:rPr>
      </w:pPr>
    </w:p>
    <w:p w:rsidR="00F203CF" w:rsidRDefault="00F203CF" w:rsidP="00F203CF"/>
    <w:p w:rsidR="00BD2F8B" w:rsidRDefault="00BD2F8B" w:rsidP="00F203CF"/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9D0850" w:rsidRDefault="009D0850"/>
    <w:sectPr w:rsidR="009D0850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F1A" w:rsidRDefault="00592F1A">
      <w:r>
        <w:separator/>
      </w:r>
    </w:p>
  </w:endnote>
  <w:endnote w:type="continuationSeparator" w:id="1">
    <w:p w:rsidR="00592F1A" w:rsidRDefault="00592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59" w:rsidRDefault="00F626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F1A" w:rsidRDefault="00592F1A">
      <w:r>
        <w:separator/>
      </w:r>
    </w:p>
  </w:footnote>
  <w:footnote w:type="continuationSeparator" w:id="1">
    <w:p w:rsidR="00592F1A" w:rsidRDefault="00592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59" w:rsidRPr="00A447A7" w:rsidRDefault="00F62659" w:rsidP="00DC2B8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59" w:rsidRDefault="00F62659" w:rsidP="00DC2B84">
    <w:pPr>
      <w:pStyle w:val="a7"/>
      <w:framePr w:w="11534" w:h="197" w:wrap="none" w:vAnchor="text" w:hAnchor="page" w:x="186" w:y="495"/>
      <w:jc w:val="center"/>
    </w:pPr>
  </w:p>
  <w:p w:rsidR="00F62659" w:rsidRDefault="00F62659">
    <w:pPr>
      <w:pStyle w:val="a6"/>
      <w:framePr w:w="11534" w:h="197" w:wrap="none" w:vAnchor="text" w:hAnchor="page" w:x="186" w:y="495"/>
      <w:shd w:val="clear" w:color="auto" w:fill="auto"/>
      <w:ind w:left="667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59" w:rsidRDefault="00F6265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59" w:rsidRDefault="00BF69C8">
    <w:pPr>
      <w:pStyle w:val="a6"/>
      <w:framePr w:w="11534" w:h="197" w:wrap="none" w:vAnchor="text" w:hAnchor="page" w:x="186" w:y="495"/>
      <w:shd w:val="clear" w:color="auto" w:fill="auto"/>
      <w:ind w:left="6674"/>
    </w:pPr>
    <w:fldSimple w:instr=" PAGE \* MERGEFORMAT ">
      <w:r w:rsidR="00F62659" w:rsidRPr="00DC1483">
        <w:rPr>
          <w:rStyle w:val="12pt"/>
          <w:noProof/>
        </w:rPr>
        <w:t>18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59" w:rsidRDefault="00F62659">
    <w:pPr>
      <w:pStyle w:val="a6"/>
      <w:framePr w:w="11534" w:h="197" w:wrap="none" w:vAnchor="text" w:hAnchor="page" w:x="186" w:y="495"/>
      <w:shd w:val="clear" w:color="auto" w:fill="auto"/>
      <w:ind w:left="667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59" w:rsidRDefault="00BF69C8">
    <w:pPr>
      <w:pStyle w:val="a6"/>
      <w:framePr w:h="259" w:wrap="none" w:vAnchor="text" w:hAnchor="page" w:x="8501" w:y="2311"/>
      <w:shd w:val="clear" w:color="auto" w:fill="auto"/>
      <w:jc w:val="both"/>
    </w:pPr>
    <w:fldSimple w:instr=" PAGE \* MERGEFORMAT ">
      <w:r w:rsidR="00F62659" w:rsidRPr="001D430E">
        <w:rPr>
          <w:rStyle w:val="12pt"/>
          <w:noProof/>
        </w:rPr>
        <w:t>9</w:t>
      </w:r>
    </w:fldSimple>
  </w:p>
  <w:p w:rsidR="00F62659" w:rsidRDefault="00F6265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702"/>
    <w:rsid w:val="000175CB"/>
    <w:rsid w:val="00020DDD"/>
    <w:rsid w:val="0004051E"/>
    <w:rsid w:val="000513A5"/>
    <w:rsid w:val="00127918"/>
    <w:rsid w:val="0016305E"/>
    <w:rsid w:val="00192B09"/>
    <w:rsid w:val="001A00DA"/>
    <w:rsid w:val="001D430E"/>
    <w:rsid w:val="001E22D1"/>
    <w:rsid w:val="00235272"/>
    <w:rsid w:val="00284F35"/>
    <w:rsid w:val="002C1B34"/>
    <w:rsid w:val="00324702"/>
    <w:rsid w:val="00343E2E"/>
    <w:rsid w:val="003E64A7"/>
    <w:rsid w:val="004C6A06"/>
    <w:rsid w:val="004D5DF0"/>
    <w:rsid w:val="00592F1A"/>
    <w:rsid w:val="005E6EA5"/>
    <w:rsid w:val="0067131C"/>
    <w:rsid w:val="006857B7"/>
    <w:rsid w:val="006E0CD1"/>
    <w:rsid w:val="006E49E6"/>
    <w:rsid w:val="006F1EF3"/>
    <w:rsid w:val="006F3D36"/>
    <w:rsid w:val="006F63FF"/>
    <w:rsid w:val="00700CB6"/>
    <w:rsid w:val="00742C6E"/>
    <w:rsid w:val="0075779D"/>
    <w:rsid w:val="00797814"/>
    <w:rsid w:val="007B4505"/>
    <w:rsid w:val="007E5FD4"/>
    <w:rsid w:val="00825F54"/>
    <w:rsid w:val="00864B56"/>
    <w:rsid w:val="00882C0D"/>
    <w:rsid w:val="00885459"/>
    <w:rsid w:val="00945892"/>
    <w:rsid w:val="009B58CB"/>
    <w:rsid w:val="009D0850"/>
    <w:rsid w:val="00AB6057"/>
    <w:rsid w:val="00AF6862"/>
    <w:rsid w:val="00B60581"/>
    <w:rsid w:val="00B67F45"/>
    <w:rsid w:val="00BD2F8B"/>
    <w:rsid w:val="00BF69C8"/>
    <w:rsid w:val="00C0487E"/>
    <w:rsid w:val="00C21F44"/>
    <w:rsid w:val="00C8004D"/>
    <w:rsid w:val="00D05081"/>
    <w:rsid w:val="00D07771"/>
    <w:rsid w:val="00D103E4"/>
    <w:rsid w:val="00D42F87"/>
    <w:rsid w:val="00DC2B84"/>
    <w:rsid w:val="00E20079"/>
    <w:rsid w:val="00EA1545"/>
    <w:rsid w:val="00ED1DAF"/>
    <w:rsid w:val="00F149B0"/>
    <w:rsid w:val="00F203CF"/>
    <w:rsid w:val="00F43484"/>
    <w:rsid w:val="00F62659"/>
    <w:rsid w:val="00FD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545"/>
    <w:pPr>
      <w:keepNext/>
      <w:spacing w:before="240" w:after="60" w:line="276" w:lineRule="auto"/>
      <w:outlineLvl w:val="3"/>
    </w:pPr>
    <w:rPr>
      <w:rFonts w:eastAsia="Calibri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EA1545"/>
    <w:pPr>
      <w:keepNext/>
      <w:jc w:val="center"/>
      <w:outlineLvl w:val="6"/>
    </w:pPr>
    <w:rPr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rsid w:val="00C8004D"/>
    <w:rPr>
      <w:color w:val="0000FF"/>
      <w:u w:val="single"/>
    </w:rPr>
  </w:style>
  <w:style w:type="paragraph" w:customStyle="1" w:styleId="1">
    <w:name w:val="Абзац списка1"/>
    <w:basedOn w:val="a"/>
    <w:rsid w:val="00192B09"/>
    <w:pPr>
      <w:suppressAutoHyphens/>
      <w:spacing w:line="100" w:lineRule="atLeast"/>
      <w:ind w:left="720"/>
    </w:pPr>
    <w:rPr>
      <w:rFonts w:ascii="Calibri" w:hAnsi="Calibri"/>
      <w:kern w:val="1"/>
      <w:sz w:val="24"/>
      <w:szCs w:val="24"/>
      <w:lang w:eastAsia="ar-SA"/>
    </w:rPr>
  </w:style>
  <w:style w:type="character" w:customStyle="1" w:styleId="a5">
    <w:name w:val="Колонтитул_"/>
    <w:link w:val="a6"/>
    <w:uiPriority w:val="99"/>
    <w:locked/>
    <w:rsid w:val="009B58C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uiPriority w:val="99"/>
    <w:rsid w:val="009B58CB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9B58CB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1D430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D430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D5D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4D5DF0"/>
    <w:pPr>
      <w:spacing w:before="100" w:beforeAutospacing="1" w:after="119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4D5DF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154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A1545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customStyle="1" w:styleId="ConsPlusNonformat">
    <w:name w:val="ConsPlusNonformat"/>
    <w:rsid w:val="00EA1545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545"/>
    <w:pPr>
      <w:keepNext/>
      <w:spacing w:before="240" w:after="60" w:line="276" w:lineRule="auto"/>
      <w:outlineLvl w:val="3"/>
    </w:pPr>
    <w:rPr>
      <w:rFonts w:eastAsia="Calibri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EA1545"/>
    <w:pPr>
      <w:keepNext/>
      <w:jc w:val="center"/>
      <w:outlineLvl w:val="6"/>
    </w:pPr>
    <w:rPr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rsid w:val="00C8004D"/>
    <w:rPr>
      <w:color w:val="0000FF"/>
      <w:u w:val="single"/>
    </w:rPr>
  </w:style>
  <w:style w:type="paragraph" w:customStyle="1" w:styleId="1">
    <w:name w:val="Абзац списка1"/>
    <w:basedOn w:val="a"/>
    <w:rsid w:val="00192B09"/>
    <w:pPr>
      <w:suppressAutoHyphens/>
      <w:spacing w:line="100" w:lineRule="atLeast"/>
      <w:ind w:left="720"/>
    </w:pPr>
    <w:rPr>
      <w:rFonts w:ascii="Calibri" w:hAnsi="Calibri"/>
      <w:kern w:val="1"/>
      <w:sz w:val="24"/>
      <w:szCs w:val="24"/>
      <w:lang w:eastAsia="ar-SA"/>
    </w:rPr>
  </w:style>
  <w:style w:type="character" w:customStyle="1" w:styleId="a5">
    <w:name w:val="Колонтитул_"/>
    <w:link w:val="a6"/>
    <w:uiPriority w:val="99"/>
    <w:locked/>
    <w:rsid w:val="009B58C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uiPriority w:val="99"/>
    <w:rsid w:val="009B58CB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9B58CB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1D430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D430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D5D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4D5DF0"/>
    <w:pPr>
      <w:spacing w:before="100" w:beforeAutospacing="1" w:after="119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4D5DF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154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A1545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customStyle="1" w:styleId="ConsPlusNonformat">
    <w:name w:val="ConsPlusNonformat"/>
    <w:rsid w:val="00EA1545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63D7-BE23-4499-A279-C1B3CF03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3847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36</cp:revision>
  <dcterms:created xsi:type="dcterms:W3CDTF">2016-02-05T18:26:00Z</dcterms:created>
  <dcterms:modified xsi:type="dcterms:W3CDTF">2016-12-07T06:25:00Z</dcterms:modified>
</cp:coreProperties>
</file>