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B0" w:rsidRDefault="00D23BB0" w:rsidP="00F203CF">
      <w:pPr>
        <w:jc w:val="center"/>
      </w:pPr>
    </w:p>
    <w:p w:rsidR="00A960A8" w:rsidRDefault="00A960A8" w:rsidP="00A960A8">
      <w:pPr>
        <w:jc w:val="center"/>
      </w:pPr>
    </w:p>
    <w:p w:rsidR="00A960A8" w:rsidRDefault="00A960A8" w:rsidP="00A960A8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A960A8" w:rsidRDefault="00A960A8" w:rsidP="00A960A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7E7CF0">
        <w:rPr>
          <w:sz w:val="32"/>
          <w:szCs w:val="32"/>
        </w:rPr>
        <w:t>Беляевского</w:t>
      </w:r>
      <w:r>
        <w:rPr>
          <w:sz w:val="32"/>
          <w:szCs w:val="32"/>
        </w:rPr>
        <w:t xml:space="preserve"> сельсовета</w:t>
      </w:r>
    </w:p>
    <w:p w:rsidR="00A960A8" w:rsidRDefault="00A960A8" w:rsidP="00A960A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Конышевского района </w:t>
      </w:r>
    </w:p>
    <w:p w:rsidR="00A960A8" w:rsidRDefault="00A960A8" w:rsidP="00A960A8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A960A8" w:rsidRDefault="00A960A8" w:rsidP="00A960A8">
      <w:pPr>
        <w:jc w:val="right"/>
        <w:rPr>
          <w:sz w:val="32"/>
          <w:szCs w:val="32"/>
        </w:rPr>
      </w:pPr>
    </w:p>
    <w:p w:rsidR="00A960A8" w:rsidRDefault="00A960A8" w:rsidP="00A960A8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</w:t>
      </w:r>
      <w:r w:rsidR="00593DA0">
        <w:rPr>
          <w:sz w:val="32"/>
          <w:szCs w:val="32"/>
        </w:rPr>
        <w:t>В.В.Сорокин</w:t>
      </w:r>
    </w:p>
    <w:p w:rsidR="00A960A8" w:rsidRPr="00365BCB" w:rsidRDefault="00A960A8" w:rsidP="00A960A8">
      <w:pPr>
        <w:rPr>
          <w:sz w:val="32"/>
          <w:szCs w:val="32"/>
        </w:rPr>
      </w:pPr>
    </w:p>
    <w:p w:rsidR="00A960A8" w:rsidRDefault="00A960A8" w:rsidP="00A960A8">
      <w:pPr>
        <w:rPr>
          <w:sz w:val="32"/>
          <w:szCs w:val="32"/>
        </w:rPr>
      </w:pPr>
    </w:p>
    <w:p w:rsidR="00A960A8" w:rsidRDefault="00A960A8" w:rsidP="00A960A8">
      <w:pPr>
        <w:rPr>
          <w:sz w:val="32"/>
          <w:szCs w:val="32"/>
        </w:rPr>
      </w:pPr>
    </w:p>
    <w:p w:rsidR="00A960A8" w:rsidRPr="00691D43" w:rsidRDefault="00A960A8" w:rsidP="00A960A8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 xml:space="preserve">Технологическая схема </w:t>
      </w:r>
    </w:p>
    <w:p w:rsidR="00A960A8" w:rsidRPr="00691D43" w:rsidRDefault="00A960A8" w:rsidP="00A960A8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>предоставления муниципальной услуги</w:t>
      </w:r>
    </w:p>
    <w:p w:rsidR="00A960A8" w:rsidRPr="00785C1C" w:rsidRDefault="00A960A8" w:rsidP="00A960A8">
      <w:pPr>
        <w:tabs>
          <w:tab w:val="left" w:pos="3795"/>
        </w:tabs>
        <w:jc w:val="center"/>
        <w:rPr>
          <w:b/>
          <w:sz w:val="32"/>
          <w:szCs w:val="32"/>
        </w:rPr>
      </w:pPr>
    </w:p>
    <w:p w:rsidR="00A960A8" w:rsidRPr="003D33A8" w:rsidRDefault="00A960A8" w:rsidP="00A960A8">
      <w:pPr>
        <w:jc w:val="center"/>
        <w:rPr>
          <w:sz w:val="36"/>
          <w:szCs w:val="36"/>
        </w:rPr>
      </w:pPr>
    </w:p>
    <w:p w:rsidR="00A960A8" w:rsidRPr="003D33A8" w:rsidRDefault="00A960A8" w:rsidP="00A960A8">
      <w:pPr>
        <w:jc w:val="center"/>
        <w:rPr>
          <w:sz w:val="36"/>
          <w:szCs w:val="36"/>
        </w:rPr>
      </w:pPr>
    </w:p>
    <w:p w:rsidR="00A960A8" w:rsidRDefault="00A960A8" w:rsidP="00A960A8">
      <w:pPr>
        <w:jc w:val="center"/>
        <w:rPr>
          <w:bCs/>
          <w:sz w:val="32"/>
          <w:szCs w:val="32"/>
          <w:lang w:eastAsia="en-US"/>
        </w:rPr>
      </w:pPr>
      <w:r w:rsidRPr="00A960A8">
        <w:rPr>
          <w:bCs/>
          <w:sz w:val="32"/>
          <w:szCs w:val="32"/>
          <w:lang w:eastAsia="en-US"/>
        </w:rPr>
        <w:t>Присвоение (изменение)  наименований улицам, площадям и</w:t>
      </w:r>
    </w:p>
    <w:p w:rsidR="00A960A8" w:rsidRDefault="00A960A8" w:rsidP="00A960A8">
      <w:pPr>
        <w:jc w:val="center"/>
        <w:rPr>
          <w:bCs/>
          <w:sz w:val="32"/>
          <w:szCs w:val="32"/>
          <w:lang w:eastAsia="en-US"/>
        </w:rPr>
      </w:pPr>
      <w:r w:rsidRPr="00A960A8">
        <w:rPr>
          <w:bCs/>
          <w:sz w:val="32"/>
          <w:szCs w:val="32"/>
          <w:lang w:eastAsia="en-US"/>
        </w:rPr>
        <w:t xml:space="preserve">иным территориям проживания граждан в населенных пунктах </w:t>
      </w:r>
    </w:p>
    <w:p w:rsidR="00A960A8" w:rsidRDefault="00A960A8" w:rsidP="00A960A8">
      <w:pPr>
        <w:jc w:val="center"/>
        <w:rPr>
          <w:bCs/>
          <w:sz w:val="32"/>
          <w:szCs w:val="32"/>
          <w:lang w:eastAsia="en-US"/>
        </w:rPr>
      </w:pPr>
      <w:r w:rsidRPr="00A960A8">
        <w:rPr>
          <w:bCs/>
          <w:sz w:val="32"/>
          <w:szCs w:val="32"/>
          <w:lang w:eastAsia="en-US"/>
        </w:rPr>
        <w:t xml:space="preserve">и адресов земельным участкам, установление </w:t>
      </w:r>
    </w:p>
    <w:p w:rsidR="00A960A8" w:rsidRPr="00A960A8" w:rsidRDefault="00A960A8" w:rsidP="00A960A8">
      <w:pPr>
        <w:jc w:val="center"/>
        <w:rPr>
          <w:sz w:val="32"/>
          <w:szCs w:val="32"/>
        </w:rPr>
      </w:pPr>
      <w:r w:rsidRPr="00A960A8">
        <w:rPr>
          <w:bCs/>
          <w:sz w:val="32"/>
          <w:szCs w:val="32"/>
          <w:lang w:eastAsia="en-US"/>
        </w:rPr>
        <w:t>нумерации домов</w:t>
      </w:r>
    </w:p>
    <w:p w:rsidR="00A960A8" w:rsidRPr="00A960A8" w:rsidRDefault="00A960A8" w:rsidP="00A960A8">
      <w:pPr>
        <w:jc w:val="center"/>
        <w:rPr>
          <w:sz w:val="32"/>
          <w:szCs w:val="32"/>
        </w:rPr>
      </w:pPr>
    </w:p>
    <w:p w:rsidR="00A960A8" w:rsidRDefault="00A960A8" w:rsidP="00A960A8">
      <w:pPr>
        <w:jc w:val="center"/>
      </w:pPr>
    </w:p>
    <w:p w:rsidR="00A960A8" w:rsidRDefault="00A960A8" w:rsidP="00A960A8">
      <w:pPr>
        <w:jc w:val="center"/>
      </w:pPr>
    </w:p>
    <w:p w:rsidR="00A960A8" w:rsidRDefault="00A960A8" w:rsidP="00A960A8">
      <w:pPr>
        <w:jc w:val="center"/>
      </w:pPr>
    </w:p>
    <w:p w:rsidR="00A960A8" w:rsidRDefault="00A960A8" w:rsidP="00A960A8">
      <w:pPr>
        <w:jc w:val="center"/>
      </w:pPr>
    </w:p>
    <w:p w:rsidR="00A960A8" w:rsidRDefault="00A960A8" w:rsidP="00A960A8">
      <w:pPr>
        <w:jc w:val="center"/>
      </w:pPr>
    </w:p>
    <w:p w:rsidR="00A960A8" w:rsidRDefault="00A960A8" w:rsidP="00A960A8">
      <w:pPr>
        <w:jc w:val="center"/>
      </w:pPr>
      <w:r>
        <w:t xml:space="preserve">                                                                                   СОГЛАСОВАНО</w:t>
      </w:r>
    </w:p>
    <w:p w:rsidR="00A960A8" w:rsidRDefault="00A960A8" w:rsidP="00A960A8">
      <w:pPr>
        <w:jc w:val="center"/>
      </w:pPr>
    </w:p>
    <w:p w:rsidR="002C19F1" w:rsidRDefault="002C19F1" w:rsidP="00593DA0">
      <w:pPr>
        <w:jc w:val="right"/>
      </w:pPr>
      <w:r>
        <w:t>начальник филиала ОБУ «МФЦ» по</w:t>
      </w:r>
    </w:p>
    <w:p w:rsidR="00A960A8" w:rsidRDefault="002C19F1" w:rsidP="00593DA0">
      <w:pPr>
        <w:jc w:val="right"/>
      </w:pPr>
      <w:r>
        <w:t>Конышевскому району</w:t>
      </w:r>
    </w:p>
    <w:p w:rsidR="00A960A8" w:rsidRDefault="00A960A8" w:rsidP="00593DA0">
      <w:pPr>
        <w:jc w:val="right"/>
        <w:sectPr w:rsidR="00A960A8" w:rsidSect="003D33A8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  <w:bookmarkStart w:id="0" w:name="_GoBack"/>
      <w:bookmarkEnd w:id="0"/>
      <w:r>
        <w:t xml:space="preserve">    ________________И.С.Алфимова</w:t>
      </w:r>
    </w:p>
    <w:p w:rsidR="00A960A8" w:rsidRDefault="00A960A8" w:rsidP="00F203CF">
      <w:pPr>
        <w:jc w:val="center"/>
      </w:pPr>
    </w:p>
    <w:p w:rsidR="00A960A8" w:rsidRDefault="00A960A8" w:rsidP="00F203CF">
      <w:pPr>
        <w:jc w:val="center"/>
      </w:pPr>
    </w:p>
    <w:p w:rsidR="00A960A8" w:rsidRDefault="00A960A8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r w:rsidR="007E7CF0">
              <w:rPr>
                <w:sz w:val="22"/>
                <w:szCs w:val="22"/>
              </w:rPr>
              <w:t>Беляевского</w:t>
            </w:r>
            <w:r w:rsidRPr="00945892">
              <w:rPr>
                <w:sz w:val="22"/>
                <w:szCs w:val="22"/>
              </w:rPr>
              <w:t xml:space="preserve">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414F80" w:rsidRDefault="00F15AF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4621600010001037415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1139A" w:rsidRDefault="0051139A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42C75" w:rsidRDefault="0051139A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1139A" w:rsidRDefault="00F203CF" w:rsidP="00E22A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51139A"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="00303C2E" w:rsidRPr="00542C75">
              <w:rPr>
                <w:sz w:val="22"/>
                <w:szCs w:val="22"/>
              </w:rPr>
              <w:t>»</w:t>
            </w:r>
            <w:r w:rsidR="00542C75">
              <w:rPr>
                <w:sz w:val="22"/>
                <w:szCs w:val="22"/>
              </w:rPr>
              <w:t xml:space="preserve">, утвержденный Администрацией </w:t>
            </w:r>
            <w:r w:rsidR="007E7CF0">
              <w:rPr>
                <w:sz w:val="22"/>
                <w:szCs w:val="22"/>
              </w:rPr>
              <w:t>Беляевского</w:t>
            </w:r>
            <w:r w:rsidR="00542C75">
              <w:rPr>
                <w:sz w:val="22"/>
                <w:szCs w:val="22"/>
              </w:rPr>
              <w:t xml:space="preserve"> сельсовета№</w:t>
            </w:r>
            <w:r w:rsidR="00E22AA5">
              <w:rPr>
                <w:sz w:val="22"/>
                <w:szCs w:val="22"/>
              </w:rPr>
              <w:t>8-па</w:t>
            </w:r>
            <w:r w:rsidR="00542C75">
              <w:rPr>
                <w:sz w:val="22"/>
                <w:szCs w:val="22"/>
              </w:rPr>
              <w:t xml:space="preserve"> от </w:t>
            </w:r>
            <w:r w:rsidR="00E22AA5">
              <w:rPr>
                <w:sz w:val="22"/>
                <w:szCs w:val="22"/>
              </w:rPr>
              <w:t>08.02.2016г.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Радиотелефонная связь- 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Портал государственных услуг- 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Официальный сайт органа- 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256F17" w:rsidRDefault="00256F17" w:rsidP="00BD2F8B">
      <w:pPr>
        <w:tabs>
          <w:tab w:val="left" w:pos="3720"/>
        </w:tabs>
        <w:jc w:val="center"/>
        <w:rPr>
          <w:b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«подуслугах»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7E5FD4" w:rsidRPr="00DF7A86" w:rsidTr="0051139A">
        <w:trPr>
          <w:trHeight w:val="968"/>
        </w:trPr>
        <w:tc>
          <w:tcPr>
            <w:tcW w:w="5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51139A">
        <w:trPr>
          <w:trHeight w:val="970"/>
        </w:trPr>
        <w:tc>
          <w:tcPr>
            <w:tcW w:w="5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51139A">
        <w:tc>
          <w:tcPr>
            <w:tcW w:w="5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51139A">
        <w:tc>
          <w:tcPr>
            <w:tcW w:w="5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7E5FD4" w:rsidRPr="00303C2E" w:rsidRDefault="0051139A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 xml:space="preserve">Присвоение (изменение)  наименований улицам, площадям и иным территориям проживания граждан в населенных пунктах и адресов земельным участкам, </w:t>
            </w:r>
            <w:r w:rsidRPr="0051139A">
              <w:rPr>
                <w:bCs/>
                <w:sz w:val="22"/>
                <w:szCs w:val="22"/>
                <w:lang w:eastAsia="en-US"/>
              </w:rPr>
              <w:lastRenderedPageBreak/>
              <w:t>установление нумерации домов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</w:t>
            </w:r>
            <w:r w:rsidRPr="00542C75">
              <w:rPr>
                <w:sz w:val="20"/>
                <w:szCs w:val="20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7E5FD4" w:rsidRPr="0045453E" w:rsidRDefault="008D2E52" w:rsidP="00303C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</w:t>
            </w:r>
            <w:r w:rsidRPr="00542C75">
              <w:rPr>
                <w:sz w:val="20"/>
                <w:szCs w:val="20"/>
              </w:rPr>
              <w:lastRenderedPageBreak/>
              <w:t>ю.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8D2E52" w:rsidP="0094589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D2E52">
              <w:rPr>
                <w:sz w:val="20"/>
                <w:szCs w:val="20"/>
              </w:rPr>
              <w:t>снований для отказа в приеме заявления и необходимых для предоставления услуги документов законодательством Российской Федерации не предусмотр</w:t>
            </w:r>
            <w:r w:rsidRPr="008D2E52">
              <w:rPr>
                <w:sz w:val="20"/>
                <w:szCs w:val="20"/>
              </w:rPr>
              <w:lastRenderedPageBreak/>
              <w:t>ено</w:t>
            </w:r>
          </w:p>
        </w:tc>
        <w:tc>
          <w:tcPr>
            <w:tcW w:w="3544" w:type="dxa"/>
            <w:shd w:val="clear" w:color="auto" w:fill="auto"/>
          </w:tcPr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поступление заявления от заявителя о прекращении рассмотрения его обращения;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адреса временным строениям и сооружениям, не являющимся </w:t>
            </w:r>
            <w:r w:rsidRPr="00511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объектами недвижимости, линейным объектам (дорогам, линейно-кабельным сооружениям); 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отдельные адреса вспомогательным сооружениям, предназначенным для обслуживания основного здания (сооружения) (заборам, сараям, трансформаторным подстанциям), либо являющимся частями составного объекта недвижимости – сложной вещи (производственного комплекса, базы, других подобных объектов); 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отдельные адреса частям зданий, строений, сооружений, не являющимся отдельными объектами недвижимости; 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адреса свободным от застройки земельным участкам, не предоставленным для целей строительства; </w:t>
            </w:r>
          </w:p>
          <w:p w:rsidR="007E5FD4" w:rsidRPr="00004671" w:rsidRDefault="0051139A" w:rsidP="0051139A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sz w:val="20"/>
                <w:szCs w:val="20"/>
              </w:rPr>
            </w:pPr>
            <w:r w:rsidRPr="0051139A">
              <w:rPr>
                <w:rFonts w:ascii="Times New Roman" w:hAnsi="Times New Roman" w:cs="Times New Roman"/>
              </w:rPr>
              <w:t>- справка об адресе не выдается, если испрашиваемый адрес объекта отсутствует в адресном хозяйстве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2E52">
              <w:rPr>
                <w:sz w:val="20"/>
                <w:szCs w:val="20"/>
              </w:rPr>
              <w:t xml:space="preserve"> В письменной форме заявление (направленное по почте, курьером, факсом, доставленн</w:t>
            </w:r>
            <w:r>
              <w:rPr>
                <w:sz w:val="20"/>
                <w:szCs w:val="20"/>
              </w:rPr>
              <w:t>о</w:t>
            </w:r>
            <w:r w:rsidRPr="008D2E52">
              <w:rPr>
                <w:sz w:val="20"/>
                <w:szCs w:val="20"/>
              </w:rPr>
              <w:t>е лично заявителем, поданное заявителем в ходе личного приема).</w:t>
            </w:r>
          </w:p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lastRenderedPageBreak/>
              <w:t xml:space="preserve">2. В электронной форме заявление (направленное по электронной почте, </w:t>
            </w:r>
          </w:p>
          <w:p w:rsidR="007E5FD4" w:rsidRPr="00DF7A86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почте в том числе по электронной почте на </w:t>
            </w:r>
            <w:r w:rsidRPr="007E5FD4">
              <w:rPr>
                <w:sz w:val="20"/>
                <w:szCs w:val="20"/>
              </w:rPr>
              <w:lastRenderedPageBreak/>
              <w:t xml:space="preserve">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51139A">
        <w:tc>
          <w:tcPr>
            <w:tcW w:w="5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51139A" w:rsidP="008D2E52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51139A" w:rsidRDefault="0051139A" w:rsidP="0051139A">
            <w:pPr>
              <w:pStyle w:val="2"/>
              <w:keepNext w:val="0"/>
              <w:ind w:firstLine="284"/>
              <w:jc w:val="both"/>
              <w:rPr>
                <w:sz w:val="22"/>
                <w:szCs w:val="22"/>
              </w:rPr>
            </w:pPr>
            <w:r w:rsidRPr="0051139A">
              <w:rPr>
                <w:sz w:val="22"/>
                <w:szCs w:val="22"/>
              </w:rPr>
              <w:t xml:space="preserve">Заявителями являются физические и юридические лица, а также индивидуальные предприниматели, зарегистрированные в порядке установленном законодательством Российской Федерации, либо их уполномоченные представители, обратившиеся в администрацию с запросом предоставления муниципальной услуги </w:t>
            </w:r>
            <w:r w:rsidRPr="0051139A">
              <w:rPr>
                <w:color w:val="000000"/>
                <w:sz w:val="22"/>
                <w:szCs w:val="22"/>
              </w:rPr>
              <w:t>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51139A" w:rsidP="00AD4CC5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991A8D" w:rsidP="00991A8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4671" w:rsidRPr="00004671">
              <w:rPr>
                <w:sz w:val="22"/>
                <w:szCs w:val="22"/>
              </w:rPr>
              <w:t>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991A8D" w:rsidP="0051139A">
            <w:pPr>
              <w:rPr>
                <w:sz w:val="22"/>
                <w:szCs w:val="22"/>
              </w:rPr>
            </w:pPr>
            <w:r w:rsidRPr="00991A8D">
              <w:rPr>
                <w:sz w:val="22"/>
                <w:szCs w:val="22"/>
              </w:rPr>
              <w:t xml:space="preserve">форма утвержденная постановлением администрации </w:t>
            </w:r>
            <w:r w:rsidR="007E7CF0">
              <w:rPr>
                <w:sz w:val="22"/>
                <w:szCs w:val="22"/>
              </w:rPr>
              <w:t>Беляевского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991A8D">
              <w:rPr>
                <w:sz w:val="22"/>
                <w:szCs w:val="22"/>
              </w:rPr>
              <w:t>"</w:t>
            </w:r>
            <w:r w:rsidR="0051139A" w:rsidRPr="0051139A">
              <w:rPr>
                <w:bCs/>
                <w:sz w:val="22"/>
                <w:szCs w:val="22"/>
                <w:lang w:eastAsia="en-US"/>
              </w:rPr>
              <w:t xml:space="preserve"> 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991A8D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см.Приложение № 2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8D2E5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D2E52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r w:rsidR="008D2E52">
              <w:rPr>
                <w:sz w:val="22"/>
                <w:szCs w:val="22"/>
              </w:rPr>
              <w:t>– 1 экз.</w:t>
            </w:r>
            <w:r w:rsidRPr="00004671">
              <w:rPr>
                <w:sz w:val="22"/>
                <w:szCs w:val="22"/>
              </w:rPr>
              <w:t>(установление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-1 экз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51139A" w:rsidRDefault="0051139A" w:rsidP="00945892">
            <w:pPr>
              <w:rPr>
                <w:sz w:val="22"/>
                <w:szCs w:val="22"/>
              </w:rPr>
            </w:pPr>
            <w:r w:rsidRPr="0051139A">
              <w:rPr>
                <w:sz w:val="22"/>
                <w:szCs w:val="22"/>
              </w:rPr>
              <w:t>правоустанавливающие документы на объект недвижимости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51139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Постановление, решение, 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303C2E" w:rsidRDefault="0051139A" w:rsidP="008D2E52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7A0E1A" w:rsidRDefault="007A0E1A" w:rsidP="007A0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A0E1A">
              <w:rPr>
                <w:sz w:val="22"/>
                <w:szCs w:val="22"/>
              </w:rPr>
              <w:t>ыписк</w:t>
            </w:r>
            <w:r>
              <w:rPr>
                <w:sz w:val="22"/>
                <w:szCs w:val="22"/>
              </w:rPr>
              <w:t>а</w:t>
            </w:r>
            <w:r w:rsidRPr="007A0E1A">
              <w:rPr>
                <w:sz w:val="22"/>
                <w:szCs w:val="22"/>
              </w:rPr>
              <w:t xml:space="preserve"> из государственного реестра юридических лиц либо выписк</w:t>
            </w:r>
            <w:r>
              <w:rPr>
                <w:sz w:val="22"/>
                <w:szCs w:val="22"/>
              </w:rPr>
              <w:t>а</w:t>
            </w:r>
            <w:r w:rsidRPr="007A0E1A">
              <w:rPr>
                <w:sz w:val="22"/>
                <w:szCs w:val="22"/>
              </w:rPr>
              <w:t xml:space="preserve"> из государственног</w:t>
            </w:r>
            <w:r>
              <w:rPr>
                <w:sz w:val="22"/>
                <w:szCs w:val="22"/>
              </w:rPr>
              <w:t>о реестра индивидуальных предпри</w:t>
            </w:r>
            <w:r w:rsidRPr="007A0E1A">
              <w:rPr>
                <w:sz w:val="22"/>
                <w:szCs w:val="22"/>
              </w:rPr>
              <w:t>нимателей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7A0E1A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 xml:space="preserve">сведения о зарегистрированных правах 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E7CF0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7A0E1A" w:rsidRDefault="007A0E1A" w:rsidP="007A0E1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0E1A">
              <w:rPr>
                <w:sz w:val="22"/>
                <w:szCs w:val="22"/>
              </w:rPr>
              <w:t>Федеральная налоговая служба</w:t>
            </w:r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7A0E1A" w:rsidRDefault="008D2E52" w:rsidP="00945892">
            <w:pPr>
              <w:rPr>
                <w:sz w:val="22"/>
                <w:szCs w:val="22"/>
              </w:rPr>
            </w:pPr>
            <w:r w:rsidRPr="007A0E1A"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на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E7CF0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7A0E1A" w:rsidRPr="007A0E1A" w:rsidRDefault="007A0E1A" w:rsidP="007A0E1A">
            <w:pPr>
              <w:pStyle w:val="ab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A0E1A">
              <w:rPr>
                <w:sz w:val="22"/>
                <w:szCs w:val="22"/>
              </w:rPr>
              <w:t>адастровый паспорт объекта недвижимости (здания, сооружения).</w:t>
            </w:r>
          </w:p>
          <w:p w:rsidR="00004671" w:rsidRPr="007A0E1A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shd w:val="clear" w:color="auto" w:fill="auto"/>
          </w:tcPr>
          <w:p w:rsidR="00004671" w:rsidRPr="00CC0EDC" w:rsidRDefault="007A0E1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на объект недвижимости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E7CF0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04671" w:rsidRPr="00CC0EDC" w:rsidRDefault="007A0E1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 Федеральная служба государственной регистрации, кадастра и картографии (Росреестр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4671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010AD7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010AD7">
        <w:trPr>
          <w:trHeight w:val="1945"/>
        </w:trPr>
        <w:tc>
          <w:tcPr>
            <w:tcW w:w="13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010AD7"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51139A" w:rsidP="008D2E52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004671" w:rsidRPr="00004671" w:rsidRDefault="007A0E1A" w:rsidP="00256F17">
            <w:pPr>
              <w:pStyle w:val="ConsPlusNormal"/>
              <w:ind w:firstLine="0"/>
              <w:jc w:val="both"/>
              <w:rPr>
                <w:szCs w:val="22"/>
              </w:rPr>
            </w:pPr>
            <w:r w:rsidRPr="007A0E1A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7E7CF0">
              <w:rPr>
                <w:rFonts w:ascii="Times New Roman" w:hAnsi="Times New Roman"/>
                <w:szCs w:val="22"/>
              </w:rPr>
              <w:t>Беляевского</w:t>
            </w:r>
            <w:r>
              <w:rPr>
                <w:rFonts w:ascii="Times New Roman" w:hAnsi="Times New Roman"/>
                <w:szCs w:val="22"/>
              </w:rPr>
              <w:t xml:space="preserve"> сельсовета «О </w:t>
            </w:r>
            <w:r>
              <w:rPr>
                <w:rFonts w:ascii="Times New Roman" w:hAnsi="Times New Roman"/>
                <w:szCs w:val="22"/>
              </w:rPr>
              <w:lastRenderedPageBreak/>
              <w:t>п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>рисвоени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и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 xml:space="preserve"> (изменени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и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>)  наименовани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я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 xml:space="preserve">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256F17" w:rsidP="00010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7F4F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 w:rsidR="007E7CF0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</w:tcPr>
          <w:p w:rsidR="00004671" w:rsidRPr="00CC0EDC" w:rsidRDefault="00004671" w:rsidP="00256F17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мотивированного отказа  в предоставлении </w:t>
            </w:r>
            <w:r w:rsidR="00256F1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51139A" w:rsidP="00010AD7">
            <w:pPr>
              <w:jc w:val="center"/>
              <w:rPr>
                <w:sz w:val="20"/>
                <w:szCs w:val="20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256F1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№1</w:t>
            </w:r>
            <w:r w:rsidR="00945892" w:rsidRPr="00020DDD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10AD7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10AD7" w:rsidRPr="00010AD7" w:rsidRDefault="00010AD7" w:rsidP="0001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020DDD" w:rsidRPr="00020DDD" w:rsidRDefault="00010AD7" w:rsidP="00010AD7">
            <w:r w:rsidRPr="00010AD7">
              <w:rPr>
                <w:sz w:val="22"/>
                <w:szCs w:val="22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010AD7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10AD7" w:rsidP="00020DDD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6E69">
        <w:tc>
          <w:tcPr>
            <w:tcW w:w="14786" w:type="dxa"/>
            <w:gridSpan w:val="6"/>
            <w:shd w:val="clear" w:color="auto" w:fill="auto"/>
          </w:tcPr>
          <w:p w:rsidR="00D07771" w:rsidRPr="00CC0EDC" w:rsidRDefault="0051139A" w:rsidP="00010AD7">
            <w:pPr>
              <w:jc w:val="center"/>
              <w:rPr>
                <w:sz w:val="20"/>
                <w:szCs w:val="20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256F17" w:rsidRDefault="00256F17" w:rsidP="00256F17">
      <w:pPr>
        <w:pStyle w:val="a5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ayout w:type="fixed"/>
        <w:tblLook w:val="0000"/>
      </w:tblPr>
      <w:tblGrid>
        <w:gridCol w:w="4680"/>
      </w:tblGrid>
      <w:tr w:rsidR="00256F17" w:rsidTr="00073158">
        <w:trPr>
          <w:trHeight w:val="827"/>
        </w:trPr>
        <w:tc>
          <w:tcPr>
            <w:tcW w:w="4680" w:type="dxa"/>
            <w:shd w:val="clear" w:color="auto" w:fill="auto"/>
          </w:tcPr>
          <w:p w:rsidR="00256F17" w:rsidRDefault="00256F17" w:rsidP="00073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№1</w:t>
            </w:r>
          </w:p>
          <w:p w:rsidR="00256F17" w:rsidRDefault="00256F17" w:rsidP="0007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муниципального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 заявителя)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</w:t>
      </w:r>
    </w:p>
    <w:p w:rsidR="00256F17" w:rsidRDefault="00256F17" w:rsidP="00256F17">
      <w:pPr>
        <w:pStyle w:val="HTML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256F17" w:rsidRDefault="00256F17" w:rsidP="00256F17">
      <w:pPr>
        <w:pStyle w:val="HTML0"/>
        <w:rPr>
          <w:rFonts w:ascii="Arial" w:hAnsi="Arial" w:cs="Arial"/>
          <w:sz w:val="24"/>
          <w:szCs w:val="24"/>
        </w:rPr>
      </w:pPr>
    </w:p>
    <w:p w:rsidR="00256F17" w:rsidRDefault="00256F17" w:rsidP="00256F17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кадастровым номером___________________________________________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мне_______________________________________________ </w:t>
      </w:r>
      <w:r>
        <w:rPr>
          <w:rFonts w:ascii="Times New Roman" w:hAnsi="Times New Roman" w:cs="Times New Roman"/>
        </w:rPr>
        <w:t xml:space="preserve">(на праве государственной регистрации права, договора купли – продажи или др.) </w:t>
      </w:r>
    </w:p>
    <w:p w:rsidR="00256F17" w:rsidRDefault="00256F17" w:rsidP="00256F17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приложены:</w:t>
      </w:r>
    </w:p>
    <w:p w:rsidR="00256F17" w:rsidRDefault="00256F17" w:rsidP="00256F17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F17" w:rsidRDefault="00256F17" w:rsidP="00256F17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__________________________________________________________________ ;</w:t>
      </w:r>
    </w:p>
    <w:p w:rsidR="00256F17" w:rsidRDefault="00256F17" w:rsidP="00256F17">
      <w:pPr>
        <w:pStyle w:val="a5"/>
        <w:ind w:lef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___________________________________________________________________;</w:t>
      </w:r>
    </w:p>
    <w:p w:rsidR="00256F17" w:rsidRDefault="00256F17" w:rsidP="00256F17">
      <w:pPr>
        <w:pStyle w:val="a5"/>
        <w:ind w:lef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___________________________________________________________________.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г.                                        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(подпись заявителя)</w:t>
      </w:r>
    </w:p>
    <w:p w:rsidR="00256F17" w:rsidRDefault="00256F17" w:rsidP="00256F17">
      <w:pPr>
        <w:autoSpaceDE w:val="0"/>
        <w:autoSpaceDN w:val="0"/>
        <w:adjustRightInd w:val="0"/>
        <w:rPr>
          <w:sz w:val="24"/>
          <w:szCs w:val="24"/>
        </w:rPr>
      </w:pPr>
    </w:p>
    <w:p w:rsidR="00256F17" w:rsidRDefault="00256F17" w:rsidP="00256F17">
      <w:pPr>
        <w:pStyle w:val="ConsPlusNonformat"/>
        <w:jc w:val="both"/>
      </w:pPr>
      <w:r>
        <w:t xml:space="preserve">    В  соответствии  с  Федеральным  </w:t>
      </w:r>
      <w:hyperlink r:id="rId7" w:history="1">
        <w:r>
          <w:rPr>
            <w:rStyle w:val="a4"/>
          </w:rPr>
          <w:t>законом</w:t>
        </w:r>
      </w:hyperlink>
      <w:r>
        <w:t xml:space="preserve">  от  27.07.2006 г. N 152-ФЗ "О</w:t>
      </w:r>
    </w:p>
    <w:p w:rsidR="00256F17" w:rsidRDefault="00256F17" w:rsidP="00256F17">
      <w:pPr>
        <w:pStyle w:val="ConsPlusNonformat"/>
        <w:jc w:val="both"/>
      </w:pPr>
      <w:r>
        <w:t>персональных    данных"    с   обработкой   (сбор,   хранение,   уточнение,</w:t>
      </w:r>
    </w:p>
    <w:p w:rsidR="00256F17" w:rsidRDefault="00256F17" w:rsidP="00256F17">
      <w:pPr>
        <w:pStyle w:val="ConsPlusNonformat"/>
        <w:jc w:val="both"/>
      </w:pPr>
      <w:r>
        <w:t>использование)  моих  персональных  данных  (фамилия, имя, отчество, адрес,</w:t>
      </w:r>
    </w:p>
    <w:p w:rsidR="00256F17" w:rsidRDefault="00256F17" w:rsidP="00256F17">
      <w:pPr>
        <w:pStyle w:val="ConsPlusNonformat"/>
        <w:jc w:val="both"/>
      </w:pPr>
      <w:r>
        <w:t>серия, номер, дата и место выдачи паспорта, социальное положение, доходы) а</w:t>
      </w:r>
    </w:p>
    <w:p w:rsidR="00256F17" w:rsidRDefault="00256F17" w:rsidP="00256F17">
      <w:pPr>
        <w:pStyle w:val="ConsPlusNonformat"/>
        <w:jc w:val="both"/>
      </w:pPr>
      <w:r>
        <w:t>также с проверкой предоставленной мною информации и направлением запросов в</w:t>
      </w:r>
    </w:p>
    <w:p w:rsidR="00256F17" w:rsidRDefault="00256F17" w:rsidP="00256F17">
      <w:pPr>
        <w:pStyle w:val="ConsPlusNonformat"/>
        <w:jc w:val="both"/>
      </w:pPr>
      <w:r>
        <w:t>соответствующие органы (организации) согласен(на).</w:t>
      </w:r>
    </w:p>
    <w:p w:rsidR="00256F17" w:rsidRDefault="00256F17" w:rsidP="00256F17">
      <w:pPr>
        <w:pStyle w:val="ConsPlusNonformat"/>
        <w:jc w:val="both"/>
      </w:pPr>
    </w:p>
    <w:p w:rsidR="00256F17" w:rsidRDefault="00256F17" w:rsidP="00256F17">
      <w:pPr>
        <w:pStyle w:val="ConsPlusNonformat"/>
        <w:jc w:val="both"/>
      </w:pPr>
      <w:r>
        <w:t>___________________________________________________________________________</w:t>
      </w:r>
    </w:p>
    <w:p w:rsidR="00256F17" w:rsidRDefault="00256F17" w:rsidP="00256F17">
      <w:pPr>
        <w:pStyle w:val="ConsPlusNonformat"/>
        <w:jc w:val="both"/>
      </w:pPr>
      <w:r>
        <w:t xml:space="preserve">  (дата)       (подпись)                   (расшифровка подписи)</w:t>
      </w:r>
    </w:p>
    <w:p w:rsidR="00991A8D" w:rsidRPr="00991A8D" w:rsidRDefault="00991A8D" w:rsidP="00256F17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</w:p>
    <w:sectPr w:rsidR="00991A8D" w:rsidRPr="00991A8D" w:rsidSect="008E46FE">
      <w:headerReference w:type="default" r:id="rId8"/>
      <w:footerReference w:type="default" r:id="rId9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1C" w:rsidRDefault="0058411C">
      <w:r>
        <w:separator/>
      </w:r>
    </w:p>
  </w:endnote>
  <w:endnote w:type="continuationSeparator" w:id="1">
    <w:p w:rsidR="0058411C" w:rsidRDefault="0058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FE" w:rsidRDefault="0058411C" w:rsidP="008E46F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1C" w:rsidRDefault="0058411C">
      <w:r>
        <w:separator/>
      </w:r>
    </w:p>
  </w:footnote>
  <w:footnote w:type="continuationSeparator" w:id="1">
    <w:p w:rsidR="0058411C" w:rsidRDefault="0058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6431"/>
      <w:docPartObj>
        <w:docPartGallery w:val="Page Numbers (Top of Page)"/>
        <w:docPartUnique/>
      </w:docPartObj>
    </w:sdtPr>
    <w:sdtContent>
      <w:p w:rsidR="008E46FE" w:rsidRDefault="00ED2180">
        <w:pPr>
          <w:pStyle w:val="a9"/>
          <w:jc w:val="center"/>
        </w:pPr>
        <w:r>
          <w:fldChar w:fldCharType="begin"/>
        </w:r>
        <w:r w:rsidR="00991A8D">
          <w:instrText>PAGE   \* MERGEFORMAT</w:instrText>
        </w:r>
        <w:r>
          <w:fldChar w:fldCharType="separate"/>
        </w:r>
        <w:r w:rsidR="00256F17">
          <w:rPr>
            <w:noProof/>
          </w:rPr>
          <w:t>11</w:t>
        </w:r>
        <w:r>
          <w:fldChar w:fldCharType="end"/>
        </w:r>
      </w:p>
    </w:sdtContent>
  </w:sdt>
  <w:p w:rsidR="008E46FE" w:rsidRDefault="005841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02"/>
    <w:rsid w:val="00004671"/>
    <w:rsid w:val="00007F4F"/>
    <w:rsid w:val="00010AD7"/>
    <w:rsid w:val="00020DDD"/>
    <w:rsid w:val="000A5C41"/>
    <w:rsid w:val="001E406F"/>
    <w:rsid w:val="00231E06"/>
    <w:rsid w:val="00256F17"/>
    <w:rsid w:val="00265F1E"/>
    <w:rsid w:val="002C19F1"/>
    <w:rsid w:val="00303C2E"/>
    <w:rsid w:val="00324702"/>
    <w:rsid w:val="00343E2E"/>
    <w:rsid w:val="00405C20"/>
    <w:rsid w:val="00435187"/>
    <w:rsid w:val="00495A2A"/>
    <w:rsid w:val="004C6A06"/>
    <w:rsid w:val="0051139A"/>
    <w:rsid w:val="00542C75"/>
    <w:rsid w:val="0058411C"/>
    <w:rsid w:val="00593DA0"/>
    <w:rsid w:val="0067131C"/>
    <w:rsid w:val="006E1CB4"/>
    <w:rsid w:val="00734147"/>
    <w:rsid w:val="007A0E1A"/>
    <w:rsid w:val="007E5FD4"/>
    <w:rsid w:val="007E7CF0"/>
    <w:rsid w:val="008D2E52"/>
    <w:rsid w:val="00945892"/>
    <w:rsid w:val="00983987"/>
    <w:rsid w:val="00991A8D"/>
    <w:rsid w:val="009D0850"/>
    <w:rsid w:val="00A960A8"/>
    <w:rsid w:val="00B47C98"/>
    <w:rsid w:val="00BD2CA1"/>
    <w:rsid w:val="00BD2F8B"/>
    <w:rsid w:val="00C57DDE"/>
    <w:rsid w:val="00D07771"/>
    <w:rsid w:val="00D23BB0"/>
    <w:rsid w:val="00D67F71"/>
    <w:rsid w:val="00D711DD"/>
    <w:rsid w:val="00E20079"/>
    <w:rsid w:val="00E22AA5"/>
    <w:rsid w:val="00E81A52"/>
    <w:rsid w:val="00ED2180"/>
    <w:rsid w:val="00F11AF7"/>
    <w:rsid w:val="00F149B0"/>
    <w:rsid w:val="00F15AF9"/>
    <w:rsid w:val="00F203CF"/>
    <w:rsid w:val="00F9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139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A0E1A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A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0E1A"/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Стандартный HTML Знак"/>
    <w:link w:val="HTML0"/>
    <w:rsid w:val="00256F17"/>
    <w:rPr>
      <w:rFonts w:ascii="Courier New" w:hAnsi="Courier New" w:cs="Courier New"/>
      <w:sz w:val="28"/>
      <w:lang w:eastAsia="ru-RU"/>
    </w:rPr>
  </w:style>
  <w:style w:type="paragraph" w:styleId="HTML0">
    <w:name w:val="HTML Preformatted"/>
    <w:basedOn w:val="a"/>
    <w:link w:val="HTML"/>
    <w:rsid w:val="0025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256F17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139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A0E1A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A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0E1A"/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Стандартный HTML Знак"/>
    <w:link w:val="HTML0"/>
    <w:rsid w:val="00256F17"/>
    <w:rPr>
      <w:rFonts w:ascii="Courier New" w:hAnsi="Courier New" w:cs="Courier New"/>
      <w:sz w:val="28"/>
      <w:lang w:eastAsia="ru-RU"/>
    </w:rPr>
  </w:style>
  <w:style w:type="paragraph" w:styleId="HTML0">
    <w:name w:val="HTML Preformatted"/>
    <w:basedOn w:val="a"/>
    <w:link w:val="HTML"/>
    <w:rsid w:val="0025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256F17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397F1C13080350A52380DFB0E671DB2306A83A42DDB6957CADA05868kEB9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21</cp:revision>
  <dcterms:created xsi:type="dcterms:W3CDTF">2016-02-05T18:26:00Z</dcterms:created>
  <dcterms:modified xsi:type="dcterms:W3CDTF">2016-11-14T07:37:00Z</dcterms:modified>
</cp:coreProperties>
</file>