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B1" w:rsidRPr="00B321CD" w:rsidRDefault="00322CB1" w:rsidP="00322CB1">
      <w:pPr>
        <w:tabs>
          <w:tab w:val="left" w:pos="8100"/>
        </w:tabs>
        <w:ind w:firstLine="72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1951990</wp:posOffset>
            </wp:positionH>
            <wp:positionV relativeFrom="paragraph">
              <wp:posOffset>55245</wp:posOffset>
            </wp:positionV>
            <wp:extent cx="1685925" cy="1371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2CB1" w:rsidRPr="00FA7CBA" w:rsidRDefault="00322CB1" w:rsidP="00322CB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A7CBA">
        <w:rPr>
          <w:b/>
          <w:bCs/>
          <w:sz w:val="26"/>
          <w:szCs w:val="26"/>
        </w:rPr>
        <w:t xml:space="preserve">АДМИНИСТРАЦИЯ </w:t>
      </w:r>
      <w:r w:rsidR="007F6441">
        <w:rPr>
          <w:b/>
          <w:bCs/>
          <w:sz w:val="26"/>
          <w:szCs w:val="26"/>
        </w:rPr>
        <w:t>БЕЛЯЕВСКОГО</w:t>
      </w:r>
      <w:r w:rsidRPr="00FA7CBA">
        <w:rPr>
          <w:b/>
          <w:bCs/>
          <w:sz w:val="26"/>
          <w:szCs w:val="26"/>
        </w:rPr>
        <w:t xml:space="preserve"> СЕЛЬСОВЕТА</w:t>
      </w:r>
    </w:p>
    <w:p w:rsidR="00322CB1" w:rsidRPr="00FA7CBA" w:rsidRDefault="00322CB1" w:rsidP="00322CB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A7CBA">
        <w:rPr>
          <w:b/>
          <w:bCs/>
          <w:sz w:val="26"/>
          <w:szCs w:val="26"/>
        </w:rPr>
        <w:t>КОНЫШЕВСКОГО РАЙОНА КУРСКОЙ ОБЛАСТИ</w:t>
      </w:r>
    </w:p>
    <w:p w:rsidR="00322CB1" w:rsidRPr="00FA7CBA" w:rsidRDefault="00322CB1" w:rsidP="00322CB1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322CB1" w:rsidRPr="00FA7CBA" w:rsidRDefault="00322CB1" w:rsidP="00322CB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A7CBA">
        <w:rPr>
          <w:b/>
          <w:bCs/>
          <w:sz w:val="26"/>
          <w:szCs w:val="26"/>
        </w:rPr>
        <w:t>ПОСТАНОВЛЕНИЕ</w:t>
      </w:r>
    </w:p>
    <w:p w:rsidR="00322CB1" w:rsidRPr="00FA7CBA" w:rsidRDefault="00322CB1" w:rsidP="00322CB1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322CB1" w:rsidRPr="00FA7CBA" w:rsidRDefault="00322CB1" w:rsidP="00322CB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FA7CBA">
        <w:rPr>
          <w:b/>
          <w:bCs/>
          <w:sz w:val="26"/>
          <w:szCs w:val="26"/>
        </w:rPr>
        <w:t xml:space="preserve">от </w:t>
      </w:r>
      <w:r w:rsidR="00864830">
        <w:rPr>
          <w:b/>
          <w:bCs/>
          <w:sz w:val="26"/>
          <w:szCs w:val="26"/>
        </w:rPr>
        <w:t>28.12.</w:t>
      </w:r>
      <w:r w:rsidRPr="00FA7CBA">
        <w:rPr>
          <w:b/>
          <w:bCs/>
          <w:sz w:val="26"/>
          <w:szCs w:val="26"/>
        </w:rPr>
        <w:t xml:space="preserve">2017 г.                          </w:t>
      </w:r>
      <w:r w:rsidR="00B94FDD">
        <w:rPr>
          <w:b/>
          <w:bCs/>
          <w:sz w:val="26"/>
          <w:szCs w:val="26"/>
        </w:rPr>
        <w:t xml:space="preserve">№ </w:t>
      </w:r>
      <w:r w:rsidR="00864830">
        <w:rPr>
          <w:b/>
          <w:bCs/>
          <w:sz w:val="26"/>
          <w:szCs w:val="26"/>
        </w:rPr>
        <w:t>80</w:t>
      </w:r>
      <w:r w:rsidRPr="00FA7CBA">
        <w:rPr>
          <w:b/>
          <w:bCs/>
          <w:sz w:val="26"/>
          <w:szCs w:val="26"/>
        </w:rPr>
        <w:t xml:space="preserve">-па </w:t>
      </w:r>
    </w:p>
    <w:p w:rsidR="00322CB1" w:rsidRPr="00FA7CBA" w:rsidRDefault="00322CB1" w:rsidP="00322C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7CBA">
        <w:rPr>
          <w:sz w:val="26"/>
          <w:szCs w:val="26"/>
          <w:lang w:eastAsia="ar-SA"/>
        </w:rPr>
        <w:tab/>
      </w:r>
    </w:p>
    <w:p w:rsidR="00322CB1" w:rsidRPr="00FA7CBA" w:rsidRDefault="00322CB1" w:rsidP="00322CB1">
      <w:pPr>
        <w:autoSpaceDE w:val="0"/>
        <w:autoSpaceDN w:val="0"/>
        <w:adjustRightInd w:val="0"/>
        <w:spacing w:before="36"/>
        <w:ind w:right="4308"/>
        <w:jc w:val="both"/>
        <w:rPr>
          <w:b/>
          <w:sz w:val="26"/>
          <w:szCs w:val="26"/>
        </w:rPr>
      </w:pPr>
      <w:r w:rsidRPr="00FA7CBA">
        <w:rPr>
          <w:b/>
          <w:sz w:val="26"/>
          <w:szCs w:val="26"/>
        </w:rPr>
        <w:t xml:space="preserve">Об утверждении Правил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 w:rsidR="007F6441">
        <w:rPr>
          <w:b/>
          <w:sz w:val="26"/>
          <w:szCs w:val="26"/>
        </w:rPr>
        <w:t>Беляевского</w:t>
      </w:r>
      <w:r w:rsidRPr="00FA7CBA">
        <w:rPr>
          <w:b/>
          <w:sz w:val="26"/>
          <w:szCs w:val="26"/>
        </w:rPr>
        <w:t xml:space="preserve"> сельсовета Конышевского района Курской области</w:t>
      </w:r>
    </w:p>
    <w:p w:rsidR="00322CB1" w:rsidRPr="00FA7CBA" w:rsidRDefault="00322CB1" w:rsidP="00322CB1">
      <w:pPr>
        <w:autoSpaceDE w:val="0"/>
        <w:autoSpaceDN w:val="0"/>
        <w:adjustRightInd w:val="0"/>
        <w:spacing w:before="36"/>
        <w:ind w:right="4308"/>
        <w:jc w:val="both"/>
        <w:rPr>
          <w:sz w:val="26"/>
          <w:szCs w:val="26"/>
        </w:rPr>
      </w:pPr>
    </w:p>
    <w:p w:rsidR="00322CB1" w:rsidRPr="00FA7CBA" w:rsidRDefault="00322CB1" w:rsidP="00322CB1">
      <w:pPr>
        <w:tabs>
          <w:tab w:val="left" w:pos="523"/>
          <w:tab w:val="left" w:pos="1134"/>
        </w:tabs>
        <w:spacing w:before="120"/>
        <w:ind w:firstLine="709"/>
        <w:jc w:val="both"/>
        <w:rPr>
          <w:b/>
          <w:sz w:val="26"/>
          <w:szCs w:val="26"/>
        </w:rPr>
      </w:pPr>
      <w:r w:rsidRPr="00FA7CBA">
        <w:rPr>
          <w:sz w:val="26"/>
          <w:szCs w:val="26"/>
        </w:rPr>
        <w:t xml:space="preserve">В соответствии с постановлением Правительства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FA7CBA">
          <w:rPr>
            <w:sz w:val="26"/>
            <w:szCs w:val="26"/>
          </w:rPr>
          <w:t>2012 г</w:t>
        </w:r>
      </w:smartTag>
      <w:r w:rsidRPr="00FA7CBA">
        <w:rPr>
          <w:sz w:val="26"/>
          <w:szCs w:val="26"/>
        </w:rPr>
        <w:t xml:space="preserve">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Администрация </w:t>
      </w:r>
      <w:r w:rsidR="007F6441">
        <w:rPr>
          <w:sz w:val="26"/>
          <w:szCs w:val="26"/>
        </w:rPr>
        <w:t>Беляевского</w:t>
      </w:r>
      <w:r w:rsidRPr="00FA7CBA">
        <w:rPr>
          <w:sz w:val="26"/>
          <w:szCs w:val="26"/>
        </w:rPr>
        <w:t xml:space="preserve"> сельсовета Конышевского района Курской области </w:t>
      </w:r>
      <w:r w:rsidRPr="00FA7CBA">
        <w:rPr>
          <w:b/>
          <w:sz w:val="26"/>
          <w:szCs w:val="26"/>
        </w:rPr>
        <w:t>ПОСТАНОВЛЯЕТ:</w:t>
      </w:r>
    </w:p>
    <w:p w:rsidR="00322CB1" w:rsidRPr="00FA7CBA" w:rsidRDefault="00322CB1" w:rsidP="00322CB1">
      <w:pPr>
        <w:tabs>
          <w:tab w:val="left" w:pos="523"/>
          <w:tab w:val="left" w:pos="1134"/>
        </w:tabs>
        <w:spacing w:before="120"/>
        <w:ind w:firstLine="709"/>
        <w:jc w:val="both"/>
        <w:rPr>
          <w:sz w:val="26"/>
          <w:szCs w:val="26"/>
        </w:rPr>
      </w:pPr>
    </w:p>
    <w:p w:rsidR="00322CB1" w:rsidRPr="00FA7CBA" w:rsidRDefault="00322CB1" w:rsidP="00322CB1">
      <w:pPr>
        <w:autoSpaceDE w:val="0"/>
        <w:autoSpaceDN w:val="0"/>
        <w:adjustRightInd w:val="0"/>
        <w:spacing w:before="36"/>
        <w:ind w:firstLine="709"/>
        <w:jc w:val="both"/>
        <w:rPr>
          <w:sz w:val="26"/>
          <w:szCs w:val="26"/>
        </w:rPr>
      </w:pPr>
      <w:r w:rsidRPr="00FA7CBA">
        <w:rPr>
          <w:sz w:val="26"/>
          <w:szCs w:val="26"/>
        </w:rPr>
        <w:t>1.</w:t>
      </w:r>
      <w:r w:rsidRPr="00FA7CBA">
        <w:rPr>
          <w:sz w:val="26"/>
          <w:szCs w:val="26"/>
        </w:rPr>
        <w:tab/>
        <w:t xml:space="preserve">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 w:rsidR="007F6441">
        <w:rPr>
          <w:sz w:val="26"/>
          <w:szCs w:val="26"/>
        </w:rPr>
        <w:t>Беляевского</w:t>
      </w:r>
      <w:r w:rsidRPr="00FA7CBA">
        <w:rPr>
          <w:sz w:val="26"/>
          <w:szCs w:val="26"/>
        </w:rPr>
        <w:t xml:space="preserve"> сельсовета Конышевского района Курской области согласно приложению.</w:t>
      </w:r>
    </w:p>
    <w:p w:rsidR="00322CB1" w:rsidRPr="00FA7CBA" w:rsidRDefault="00322CB1" w:rsidP="00322CB1">
      <w:pPr>
        <w:tabs>
          <w:tab w:val="left" w:pos="523"/>
          <w:tab w:val="left" w:pos="1134"/>
        </w:tabs>
        <w:spacing w:before="120"/>
        <w:ind w:firstLine="709"/>
        <w:jc w:val="both"/>
        <w:rPr>
          <w:sz w:val="26"/>
          <w:szCs w:val="26"/>
        </w:rPr>
      </w:pPr>
      <w:r w:rsidRPr="00FA7CBA">
        <w:rPr>
          <w:sz w:val="26"/>
          <w:szCs w:val="26"/>
        </w:rPr>
        <w:t xml:space="preserve"> 2.</w:t>
      </w:r>
      <w:r w:rsidRPr="00FA7CBA">
        <w:rPr>
          <w:sz w:val="26"/>
          <w:szCs w:val="26"/>
        </w:rPr>
        <w:tab/>
        <w:t xml:space="preserve">Разместить настоящее Постановление на официальном сайте Администрации </w:t>
      </w:r>
      <w:r w:rsidR="007F6441">
        <w:rPr>
          <w:sz w:val="26"/>
          <w:szCs w:val="26"/>
        </w:rPr>
        <w:t>Беляевского</w:t>
      </w:r>
      <w:r w:rsidRPr="00FA7CBA">
        <w:rPr>
          <w:sz w:val="26"/>
          <w:szCs w:val="26"/>
        </w:rPr>
        <w:t xml:space="preserve">  сельсовета Конышевского района Курской области  в сети Интернет </w:t>
      </w:r>
    </w:p>
    <w:p w:rsidR="00322CB1" w:rsidRPr="00FA7CBA" w:rsidRDefault="00322CB1" w:rsidP="00322CB1">
      <w:pPr>
        <w:tabs>
          <w:tab w:val="left" w:pos="523"/>
          <w:tab w:val="left" w:pos="1134"/>
        </w:tabs>
        <w:spacing w:before="120"/>
        <w:ind w:firstLine="709"/>
        <w:jc w:val="both"/>
        <w:rPr>
          <w:rStyle w:val="FontStyle13"/>
        </w:rPr>
      </w:pPr>
      <w:r w:rsidRPr="00FA7CBA">
        <w:rPr>
          <w:sz w:val="26"/>
          <w:szCs w:val="26"/>
        </w:rPr>
        <w:t xml:space="preserve">3. Контроль за исполнением настоящего распоряжения возложить на заместителя Главы </w:t>
      </w:r>
      <w:r w:rsidR="007F6441">
        <w:rPr>
          <w:sz w:val="26"/>
          <w:szCs w:val="26"/>
        </w:rPr>
        <w:t>Беляевского</w:t>
      </w:r>
      <w:r w:rsidRPr="00FA7CBA">
        <w:rPr>
          <w:sz w:val="26"/>
          <w:szCs w:val="26"/>
        </w:rPr>
        <w:t xml:space="preserve">  сельсовета  </w:t>
      </w:r>
      <w:r w:rsidR="007F6441">
        <w:rPr>
          <w:sz w:val="26"/>
          <w:szCs w:val="26"/>
        </w:rPr>
        <w:t>Теребрину В.И.</w:t>
      </w:r>
    </w:p>
    <w:p w:rsidR="00322CB1" w:rsidRDefault="00322CB1" w:rsidP="00322CB1">
      <w:pPr>
        <w:pStyle w:val="a6"/>
        <w:tabs>
          <w:tab w:val="left" w:pos="523"/>
          <w:tab w:val="left" w:pos="1134"/>
        </w:tabs>
        <w:ind w:firstLine="709"/>
        <w:rPr>
          <w:szCs w:val="26"/>
        </w:rPr>
      </w:pPr>
      <w:r w:rsidRPr="00FA7CBA">
        <w:rPr>
          <w:szCs w:val="26"/>
        </w:rPr>
        <w:tab/>
      </w:r>
    </w:p>
    <w:p w:rsidR="00322CB1" w:rsidRPr="00FA7CBA" w:rsidRDefault="00322CB1" w:rsidP="00322CB1">
      <w:pPr>
        <w:pStyle w:val="a6"/>
        <w:tabs>
          <w:tab w:val="left" w:pos="523"/>
          <w:tab w:val="left" w:pos="1134"/>
        </w:tabs>
        <w:ind w:firstLine="709"/>
        <w:rPr>
          <w:szCs w:val="26"/>
        </w:rPr>
      </w:pPr>
    </w:p>
    <w:p w:rsidR="00322CB1" w:rsidRPr="00FA7CBA" w:rsidRDefault="00322CB1" w:rsidP="00322CB1">
      <w:pPr>
        <w:pStyle w:val="a6"/>
        <w:tabs>
          <w:tab w:val="left" w:pos="523"/>
          <w:tab w:val="left" w:pos="1134"/>
        </w:tabs>
        <w:spacing w:before="0"/>
        <w:ind w:firstLine="709"/>
        <w:rPr>
          <w:szCs w:val="26"/>
        </w:rPr>
      </w:pPr>
      <w:r w:rsidRPr="00FA7CBA">
        <w:rPr>
          <w:szCs w:val="26"/>
        </w:rPr>
        <w:t xml:space="preserve">Глава </w:t>
      </w:r>
      <w:r w:rsidR="007F6441">
        <w:rPr>
          <w:szCs w:val="26"/>
        </w:rPr>
        <w:t>Беляевского</w:t>
      </w:r>
      <w:r w:rsidRPr="00FA7CBA">
        <w:rPr>
          <w:szCs w:val="26"/>
        </w:rPr>
        <w:t xml:space="preserve">  сельсовета                                                             </w:t>
      </w:r>
    </w:p>
    <w:p w:rsidR="00322CB1" w:rsidRPr="00FA7CBA" w:rsidRDefault="00322CB1" w:rsidP="00322CB1">
      <w:pPr>
        <w:tabs>
          <w:tab w:val="left" w:pos="52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Конышев</w:t>
      </w:r>
      <w:r w:rsidRPr="00FA7CBA">
        <w:rPr>
          <w:sz w:val="26"/>
          <w:szCs w:val="26"/>
        </w:rPr>
        <w:t xml:space="preserve">ского района                                                    </w:t>
      </w:r>
      <w:r w:rsidR="007F6441">
        <w:rPr>
          <w:sz w:val="26"/>
          <w:szCs w:val="26"/>
        </w:rPr>
        <w:t>В.В.Сорокин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FA7CBA" w:rsidRDefault="00322CB1" w:rsidP="00322CB1">
      <w:pPr>
        <w:ind w:firstLine="709"/>
        <w:jc w:val="right"/>
        <w:rPr>
          <w:bCs/>
        </w:rPr>
      </w:pPr>
      <w:r w:rsidRPr="00FA7CBA">
        <w:rPr>
          <w:bCs/>
        </w:rPr>
        <w:lastRenderedPageBreak/>
        <w:t xml:space="preserve">Приложение  </w:t>
      </w:r>
    </w:p>
    <w:p w:rsidR="00322CB1" w:rsidRPr="00FA7CBA" w:rsidRDefault="00322CB1" w:rsidP="00322CB1">
      <w:pPr>
        <w:ind w:firstLine="709"/>
        <w:jc w:val="right"/>
        <w:rPr>
          <w:bCs/>
        </w:rPr>
      </w:pPr>
      <w:r w:rsidRPr="00FA7CBA">
        <w:rPr>
          <w:bCs/>
        </w:rPr>
        <w:t xml:space="preserve">к Постановлению </w:t>
      </w:r>
      <w:r>
        <w:rPr>
          <w:bCs/>
        </w:rPr>
        <w:t>А</w:t>
      </w:r>
      <w:r w:rsidRPr="00FA7CBA">
        <w:rPr>
          <w:bCs/>
        </w:rPr>
        <w:t xml:space="preserve">дминистрации </w:t>
      </w:r>
    </w:p>
    <w:p w:rsidR="00322CB1" w:rsidRPr="00FA7CBA" w:rsidRDefault="007F6441" w:rsidP="00322CB1">
      <w:pPr>
        <w:ind w:firstLine="709"/>
        <w:jc w:val="right"/>
        <w:rPr>
          <w:bCs/>
        </w:rPr>
      </w:pPr>
      <w:r>
        <w:rPr>
          <w:bCs/>
        </w:rPr>
        <w:t>Беляевского</w:t>
      </w:r>
      <w:r w:rsidR="00322CB1" w:rsidRPr="00FA7CBA">
        <w:rPr>
          <w:bCs/>
        </w:rPr>
        <w:t xml:space="preserve">  сельсовета</w:t>
      </w:r>
    </w:p>
    <w:p w:rsidR="00322CB1" w:rsidRPr="00FA7CBA" w:rsidRDefault="00322CB1" w:rsidP="00322CB1">
      <w:pPr>
        <w:ind w:firstLine="709"/>
        <w:jc w:val="right"/>
        <w:rPr>
          <w:bCs/>
        </w:rPr>
      </w:pPr>
      <w:r>
        <w:rPr>
          <w:bCs/>
        </w:rPr>
        <w:t>Конышев</w:t>
      </w:r>
      <w:r w:rsidRPr="00FA7CBA">
        <w:rPr>
          <w:bCs/>
        </w:rPr>
        <w:t xml:space="preserve">ского района </w:t>
      </w:r>
    </w:p>
    <w:p w:rsidR="00322CB1" w:rsidRPr="00FA7CBA" w:rsidRDefault="00322CB1" w:rsidP="00322CB1">
      <w:pPr>
        <w:ind w:firstLine="709"/>
        <w:jc w:val="right"/>
        <w:rPr>
          <w:bCs/>
        </w:rPr>
      </w:pPr>
      <w:r w:rsidRPr="00FA7CBA">
        <w:rPr>
          <w:bCs/>
        </w:rPr>
        <w:tab/>
      </w:r>
      <w:r w:rsidRPr="00FA7CBA">
        <w:rPr>
          <w:bCs/>
        </w:rPr>
        <w:tab/>
        <w:t xml:space="preserve">от </w:t>
      </w:r>
      <w:r w:rsidR="00864830">
        <w:rPr>
          <w:bCs/>
        </w:rPr>
        <w:t>28</w:t>
      </w:r>
      <w:r w:rsidRPr="00FA7CBA">
        <w:rPr>
          <w:bCs/>
        </w:rPr>
        <w:t>.</w:t>
      </w:r>
      <w:r w:rsidR="00864830">
        <w:rPr>
          <w:bCs/>
        </w:rPr>
        <w:t>12</w:t>
      </w:r>
      <w:r w:rsidRPr="00FA7CBA">
        <w:rPr>
          <w:bCs/>
        </w:rPr>
        <w:t>.2017</w:t>
      </w:r>
      <w:r>
        <w:rPr>
          <w:bCs/>
        </w:rPr>
        <w:t xml:space="preserve"> г.</w:t>
      </w:r>
      <w:r w:rsidRPr="00FA7CBA">
        <w:rPr>
          <w:bCs/>
        </w:rPr>
        <w:t xml:space="preserve"> № </w:t>
      </w:r>
      <w:bookmarkStart w:id="0" w:name="_GoBack"/>
      <w:bookmarkEnd w:id="0"/>
      <w:r w:rsidR="00864830">
        <w:rPr>
          <w:bCs/>
        </w:rPr>
        <w:t>80</w:t>
      </w:r>
      <w:r>
        <w:rPr>
          <w:bCs/>
        </w:rPr>
        <w:t>-па</w:t>
      </w:r>
    </w:p>
    <w:p w:rsidR="00322CB1" w:rsidRPr="00FA7CBA" w:rsidRDefault="00322CB1" w:rsidP="00322CB1">
      <w:pPr>
        <w:ind w:firstLine="709"/>
        <w:jc w:val="right"/>
        <w:rPr>
          <w:bCs/>
          <w:sz w:val="28"/>
          <w:szCs w:val="28"/>
        </w:rPr>
      </w:pP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FA7CBA" w:rsidRDefault="00322CB1" w:rsidP="00322CB1">
      <w:pPr>
        <w:jc w:val="center"/>
        <w:rPr>
          <w:b/>
          <w:bCs/>
          <w:sz w:val="28"/>
          <w:szCs w:val="28"/>
        </w:rPr>
      </w:pPr>
      <w:r w:rsidRPr="00FA7CBA">
        <w:rPr>
          <w:b/>
          <w:bCs/>
          <w:sz w:val="28"/>
          <w:szCs w:val="28"/>
        </w:rPr>
        <w:t>Правила</w:t>
      </w:r>
    </w:p>
    <w:p w:rsidR="00322CB1" w:rsidRPr="00FA7CBA" w:rsidRDefault="00322CB1" w:rsidP="00322CB1">
      <w:pPr>
        <w:jc w:val="center"/>
        <w:rPr>
          <w:b/>
          <w:bCs/>
          <w:sz w:val="28"/>
          <w:szCs w:val="28"/>
        </w:rPr>
      </w:pPr>
      <w:r w:rsidRPr="00FA7CBA">
        <w:rPr>
          <w:b/>
          <w:bCs/>
          <w:sz w:val="28"/>
          <w:szCs w:val="28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в </w:t>
      </w:r>
      <w:r>
        <w:rPr>
          <w:b/>
          <w:bCs/>
          <w:sz w:val="28"/>
          <w:szCs w:val="28"/>
        </w:rPr>
        <w:t>А</w:t>
      </w:r>
      <w:r w:rsidRPr="00FA7CBA">
        <w:rPr>
          <w:b/>
          <w:bCs/>
          <w:sz w:val="28"/>
          <w:szCs w:val="28"/>
        </w:rPr>
        <w:t xml:space="preserve">дминистрации </w:t>
      </w:r>
      <w:r w:rsidR="007F6441">
        <w:rPr>
          <w:b/>
          <w:bCs/>
          <w:sz w:val="28"/>
          <w:szCs w:val="28"/>
        </w:rPr>
        <w:t>Беляевского</w:t>
      </w:r>
      <w:r w:rsidRPr="00FA7CBA">
        <w:rPr>
          <w:b/>
          <w:bCs/>
          <w:sz w:val="28"/>
          <w:szCs w:val="28"/>
        </w:rPr>
        <w:t xml:space="preserve"> сельсовета </w:t>
      </w:r>
      <w:r>
        <w:rPr>
          <w:b/>
          <w:bCs/>
          <w:sz w:val="28"/>
          <w:szCs w:val="28"/>
        </w:rPr>
        <w:t>Конышев</w:t>
      </w:r>
      <w:r w:rsidRPr="00FA7CBA">
        <w:rPr>
          <w:b/>
          <w:bCs/>
          <w:sz w:val="28"/>
          <w:szCs w:val="28"/>
        </w:rPr>
        <w:t>ского района</w:t>
      </w:r>
      <w:r>
        <w:rPr>
          <w:b/>
          <w:bCs/>
          <w:sz w:val="28"/>
          <w:szCs w:val="28"/>
        </w:rPr>
        <w:t xml:space="preserve"> Курской области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6B7070" w:rsidRDefault="00322CB1" w:rsidP="00322CB1">
      <w:pPr>
        <w:ind w:firstLine="709"/>
        <w:jc w:val="both"/>
        <w:rPr>
          <w:b/>
          <w:bCs/>
          <w:sz w:val="28"/>
          <w:szCs w:val="28"/>
        </w:rPr>
      </w:pPr>
      <w:r w:rsidRPr="006B7070">
        <w:rPr>
          <w:b/>
          <w:bCs/>
          <w:sz w:val="28"/>
          <w:szCs w:val="28"/>
        </w:rPr>
        <w:t>1. Общие положения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сельсовета (далее - Правила) относятся к основным организационно-распорядительным документам системы документов информационной безопасности администрации сельсовета и разработаны в соответствии с требованиями постановления Правительств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FA7CBA">
          <w:rPr>
            <w:bCs/>
            <w:sz w:val="28"/>
            <w:szCs w:val="28"/>
          </w:rPr>
          <w:t>2012 г</w:t>
        </w:r>
      </w:smartTag>
      <w:r w:rsidRPr="00FA7CBA">
        <w:rPr>
          <w:bCs/>
          <w:sz w:val="28"/>
          <w:szCs w:val="28"/>
        </w:rPr>
        <w:t>. № 211 "Об утверждении перечня мер, направленных на обеспечение выполнения обязанностей, предусмотренных Федеральным законом "О персональныхданных" и принятыми в соответствии с ним нормативными правовыми актами, операторами, являющимися государственными или муниципальными органами".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В Правилах определен порядок организации и осуществления внутреннего контроля обработки персональных данных (ПДн) в администрации сельсовета с целью своевременного выявления и предотвращения: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хищения технических средств и носителей информации;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утраты информации;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преднамеренных программно-технических воздействий на информацию и (или) средства вычислительной техники, вызывающих нарушение целостности информации и нарушение работоспособности автоматизированной системы;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несанкционированного доступа к ПДн с целью уничтожения, искажения, модификации (подделки), копирования и блокирования;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утечки информации по техническим каналам.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Внутренний контроль состояния защиты информации включает в себя: контроль организации защиты информации; 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контроль эффективности защиты информации.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6B7070" w:rsidRDefault="00322CB1" w:rsidP="00322CB1">
      <w:pPr>
        <w:ind w:firstLine="709"/>
        <w:jc w:val="both"/>
        <w:rPr>
          <w:b/>
          <w:bCs/>
          <w:sz w:val="28"/>
          <w:szCs w:val="28"/>
        </w:rPr>
      </w:pPr>
      <w:r w:rsidRPr="006B7070">
        <w:rPr>
          <w:b/>
          <w:bCs/>
          <w:sz w:val="28"/>
          <w:szCs w:val="28"/>
        </w:rPr>
        <w:lastRenderedPageBreak/>
        <w:t>2. Порядок внутреннего контроля за соблюдением требований по обработке и обеспечению безопасности персональных данных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В целях осуществления внутреннего контроля соответствия обработки ПДн установленным требованиям организуется проведение периодических проверок условий обработки ПДн. Проверки осуществляются муниципальным служащим администрации сельсовета, ответственным за организацию обработки ПДн в администрации сельсовета либо комиссией, образуемой главой сельсовета, не реже одного раза в год в соответствии с утвержденным графиком. 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При осуществлении внутреннего контроля соответствия обработки ПДн установленным требованиям производится проверка: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соблюдения принципов обработки ПДн;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соответствия локальных актов в области ПДн администрации сельсовета действующему законодательству Российской Федерации;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выполнения служащими администрации сельсовета требований и правил обработки ПДн в информационных системах персональных данных (ИСПДн) администрации сельсовета;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перечней ПДн, используемых для решения задач и функций структурными подразделениями администрации сельсовета и необходимости обработки ПДн в ИСПДн администрации сельсовета;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актуальности содержащихся в Правилах обработки ПДн в администрации сельсовета в каждой ИСПДн администрации сельсовета информации о законности целей обработки ПДн и оценке вреда, который может быть причинен субъектам персональных данных в случае нарушения требований по обработке и обеспечению безопасности ПДн;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правильности осуществления сбора, систематизации, записи,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ПДн в каждой ИСПДн администрации сельсовета;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актуальности перечня должностей муниципальных служащих сельсовета, замещающих должности муниципальной службы в администрации сельсовета, уполномоченных на обработку ПДн, имеющих доступ к ПДн;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актуальности перечня должностей муниципальных служащих сельсовета, замещающих должности муниципальной службы в администрации сельсовета, ответственных за проведение мероприятий по обезличиванию обрабатываемых ПДн;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соблюдения прав субъектов персональных данных, чьи ПДн обрабатываются в ИСПДн администрации сельсовета;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соблюдения обязанностей администрации сельсовета как оператора ПДн, предусмотренных действующим законодательством в области ПДн;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порядка взаимодействия с субъектами персональных данных, ПДн которых обрабатываются в ИСПДн сельсовета, в том числе соблюдения </w:t>
      </w:r>
      <w:r w:rsidRPr="00FA7CBA">
        <w:rPr>
          <w:bCs/>
          <w:sz w:val="28"/>
          <w:szCs w:val="28"/>
        </w:rPr>
        <w:lastRenderedPageBreak/>
        <w:t>сроков, предусмотренных действующим законодательством в области ПДн, соблюдения требований по уведомлениям, порядка разъяснения субъектам персональных данных необходимой информации, порядка реагирования на обращения (запросы) субъектов персональных данных, порядка действий при достижении целей обработки ПДн и отзыве согласий субъектами персональных данных;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 наличия необходимых согласий субъектов персональных данных, чьи ПДн обрабатываются в ИСПДн администрации сельсовета;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актуальности сведений, содержащихся в уведомлении об обработке (о намерении осуществлять обработку) персональных данных;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актуальности перечня ИСПДн в администрации сельсовета;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наличия и актуальности сведений, содержащихся в Правилах обработки ПДн администрации сельсовета для каждой ИСПДн администрации сельсовета;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знания и соблюдения государственными гражданскими служащими сельсовета, замещающими должности муниципальной службы в администрации сельсовета (далее - служащие администрации сельсовета) положений действующего законодательства Российской Федерации в области  ПДн;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знания и соблюдения служащими администрации сельсовета положений локальных актов администрации сельсовета в области обработки и обеспечения безопасности ПДн;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знания и соблюдения служащими администрации сельсовета инструкций, руководств и иных эксплуатационных документов на применяемые средства автоматизации, в том числе программное обеспечение, и средства защиты информации;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соблюдения служащими администрации сельсовета конфиденциальности ПДн;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актуальности локальных актов администрации сельсовета в области обеспечения безопасности ПДн, в том числе в Технических паспортах ИСПДн;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соблюдения служащими администрации сельсовета требований по обеспечению безопасности ПДн;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наличия локальных актов администрации сельсовета, технической и эксплуатационной документации технических и программных средств ИСПДн администрации сельсовета;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по иным вопросам.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О результатах проведенной проверки и мерах, необходимых для устранения выявленных нарушений, лицо, ответственное за проведение проверки, докладывает главе сельсовета.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При проведении внутреннего контроля на ИСПДн (отдельное автоматизированное рабочее место) администрации сельсовета составляется протокол контроля выполнения требований по обеспечению безопасности информации, содержащей сведения ограниченного доступа, </w:t>
      </w:r>
      <w:r w:rsidRPr="00FA7CBA">
        <w:rPr>
          <w:bCs/>
          <w:sz w:val="28"/>
          <w:szCs w:val="28"/>
        </w:rPr>
        <w:lastRenderedPageBreak/>
        <w:t>при ее автоматизированной обработке на автоматизированном рабочем месте по форме, приведенной в приложении к настоящим Правилам.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6B7070" w:rsidRDefault="00322CB1" w:rsidP="00322CB1">
      <w:pPr>
        <w:ind w:firstLine="709"/>
        <w:jc w:val="both"/>
        <w:rPr>
          <w:b/>
          <w:bCs/>
          <w:sz w:val="28"/>
          <w:szCs w:val="28"/>
        </w:rPr>
      </w:pPr>
      <w:r w:rsidRPr="006B7070">
        <w:rPr>
          <w:b/>
          <w:bCs/>
          <w:sz w:val="28"/>
          <w:szCs w:val="28"/>
        </w:rPr>
        <w:t>3. Оценка соотношения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Во время осуществления внутреннего контроля соответствия обработки ПДн установленным требованиям в администрации сельсовета производится оценка соотношения вреда, который может быть причинен субъектам персональных данных в случае нарушения требований по обработке и обеспечению безопасности ПДн и принимаемых мер по обработке и обеспечению безопасности ПДн в администрации сельсовета.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При оценке соотношения вреда, который может быть причинен субъектам персональных данных в случае нарушения требований по обработке и обеспечению безопасности ПДн, для каждой ИСПДн администрации сельсовета производится экспертное сравнение заявленной администрацией сельсовета в своих локальных актах оценки вреда, который может быть причинен субъектам персональных данных в случае нарушения требований по обработке и обеспечению безопасности ПДн и применяемых администрацией сельсовета мер, направленных на обеспечение выполнения обязанностей, предусмотренных действующим законодательством в области ПДн и изложенных в настоящих Правилах осуществления внутреннего контроля соответствия обработки ПДн в администрации сельсовета.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По итогам сравнений принимается решение о достаточности применяемых администрацией сельсовета мер, направленных на обеспечение выполнения обязанностей, предусмотренных действующим законодательством в области  ПДн и возможности или необходимости принятия дополнительных мер или изменения установленного в администрации сельсовета порядка обработки и обеспечения безопасности ПДн.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Оценка соотношения вреда, который может быть причинен субъектам персональных данных в случае нарушения требований по обработке и обеспечению безопасности ПДн и принимаемых мер по обработке и обеспечению безопасности ПДн, в администрации сельсовета оформляется в виде отдельного документа, подписывается председателем комиссии и утверждается главой сельсовета.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По результатам принятых решений муниципальным служащим администрации сельсовета, ответственным за организацию обработки ПДн в администрации сельсовета,  организуется работа по их реализации.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6B7070" w:rsidRDefault="00322CB1" w:rsidP="00322CB1">
      <w:pPr>
        <w:ind w:firstLine="709"/>
        <w:jc w:val="right"/>
        <w:rPr>
          <w:bCs/>
        </w:rPr>
      </w:pPr>
      <w:r w:rsidRPr="006B7070">
        <w:rPr>
          <w:bCs/>
        </w:rPr>
        <w:lastRenderedPageBreak/>
        <w:t>ПРИЛОЖЕНИЕ</w:t>
      </w:r>
    </w:p>
    <w:p w:rsidR="00322CB1" w:rsidRDefault="00322CB1" w:rsidP="00322CB1">
      <w:pPr>
        <w:ind w:firstLine="709"/>
        <w:jc w:val="right"/>
        <w:rPr>
          <w:bCs/>
        </w:rPr>
      </w:pPr>
      <w:r w:rsidRPr="006B7070">
        <w:rPr>
          <w:bCs/>
        </w:rPr>
        <w:t xml:space="preserve">к Правилам осуществления внутреннего </w:t>
      </w:r>
    </w:p>
    <w:p w:rsidR="00322CB1" w:rsidRDefault="00322CB1" w:rsidP="00322CB1">
      <w:pPr>
        <w:ind w:firstLine="709"/>
        <w:jc w:val="right"/>
        <w:rPr>
          <w:bCs/>
        </w:rPr>
      </w:pPr>
      <w:r w:rsidRPr="006B7070">
        <w:rPr>
          <w:bCs/>
        </w:rPr>
        <w:t>контроля соответствия обработки персональных</w:t>
      </w:r>
    </w:p>
    <w:p w:rsidR="00322CB1" w:rsidRDefault="00322CB1" w:rsidP="00322CB1">
      <w:pPr>
        <w:ind w:firstLine="709"/>
        <w:jc w:val="right"/>
        <w:rPr>
          <w:bCs/>
        </w:rPr>
      </w:pPr>
      <w:r w:rsidRPr="006B7070">
        <w:rPr>
          <w:bCs/>
        </w:rPr>
        <w:t xml:space="preserve">данных требованиям к защите персональных </w:t>
      </w:r>
    </w:p>
    <w:p w:rsidR="00322CB1" w:rsidRPr="006B7070" w:rsidRDefault="00322CB1" w:rsidP="00322CB1">
      <w:pPr>
        <w:ind w:firstLine="709"/>
        <w:jc w:val="right"/>
        <w:rPr>
          <w:bCs/>
        </w:rPr>
      </w:pPr>
      <w:r w:rsidRPr="006B7070">
        <w:rPr>
          <w:bCs/>
        </w:rPr>
        <w:t>данных в администрации сельсовета</w:t>
      </w:r>
    </w:p>
    <w:p w:rsidR="00322CB1" w:rsidRPr="006B7070" w:rsidRDefault="00322CB1" w:rsidP="00322CB1">
      <w:pPr>
        <w:ind w:firstLine="709"/>
        <w:jc w:val="right"/>
        <w:rPr>
          <w:bCs/>
        </w:rPr>
      </w:pPr>
    </w:p>
    <w:p w:rsidR="00322CB1" w:rsidRPr="00FA7CBA" w:rsidRDefault="00322CB1" w:rsidP="00322CB1">
      <w:pPr>
        <w:ind w:firstLine="709"/>
        <w:jc w:val="right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Форма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6B7070" w:rsidRDefault="00322CB1" w:rsidP="00322CB1">
      <w:pPr>
        <w:jc w:val="center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Протокол №</w:t>
      </w:r>
      <w:r>
        <w:rPr>
          <w:bCs/>
          <w:sz w:val="26"/>
          <w:szCs w:val="26"/>
        </w:rPr>
        <w:t xml:space="preserve"> _____</w:t>
      </w:r>
    </w:p>
    <w:p w:rsidR="00322CB1" w:rsidRPr="006B7070" w:rsidRDefault="00322CB1" w:rsidP="00322CB1">
      <w:pPr>
        <w:jc w:val="center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контроля выполнения требований по обеспечению безопасности информации, содержащей сведения ограниченного доступа, при ее автоматизированной обработке на автоматизированном рабочем месте</w:t>
      </w:r>
    </w:p>
    <w:p w:rsidR="00322CB1" w:rsidRPr="006B7070" w:rsidRDefault="00322CB1" w:rsidP="00322CB1">
      <w:pPr>
        <w:ind w:firstLine="709"/>
        <w:jc w:val="center"/>
        <w:rPr>
          <w:bCs/>
          <w:sz w:val="26"/>
          <w:szCs w:val="26"/>
        </w:rPr>
      </w:pPr>
    </w:p>
    <w:p w:rsidR="00322CB1" w:rsidRPr="006B7070" w:rsidRDefault="00322CB1" w:rsidP="00322CB1">
      <w:pPr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________________________________________</w:t>
      </w:r>
      <w:r>
        <w:rPr>
          <w:bCs/>
          <w:sz w:val="26"/>
          <w:szCs w:val="26"/>
        </w:rPr>
        <w:t>_____</w:t>
      </w:r>
      <w:r w:rsidRPr="006B7070">
        <w:rPr>
          <w:bCs/>
          <w:sz w:val="26"/>
          <w:szCs w:val="26"/>
        </w:rPr>
        <w:t>_________________________</w:t>
      </w:r>
    </w:p>
    <w:p w:rsidR="00322CB1" w:rsidRPr="006B7070" w:rsidRDefault="00322CB1" w:rsidP="00322CB1">
      <w:pPr>
        <w:ind w:firstLine="709"/>
        <w:jc w:val="center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(наименование структурного подразделения администрации сельсовета)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</w:p>
    <w:p w:rsidR="00322CB1" w:rsidRPr="006B7070" w:rsidRDefault="00322CB1" w:rsidP="00322CB1">
      <w:pPr>
        <w:ind w:firstLine="709"/>
        <w:jc w:val="both"/>
        <w:rPr>
          <w:b/>
          <w:bCs/>
          <w:sz w:val="26"/>
          <w:szCs w:val="26"/>
        </w:rPr>
      </w:pPr>
      <w:r w:rsidRPr="006B7070">
        <w:rPr>
          <w:b/>
          <w:bCs/>
          <w:sz w:val="26"/>
          <w:szCs w:val="26"/>
        </w:rPr>
        <w:t>1.</w:t>
      </w:r>
      <w:r w:rsidRPr="006B7070">
        <w:rPr>
          <w:b/>
          <w:bCs/>
          <w:sz w:val="26"/>
          <w:szCs w:val="26"/>
        </w:rPr>
        <w:tab/>
        <w:t>Объект контроля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Указать: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 xml:space="preserve">наименование автоматизированного рабочего места (АРМ); 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 xml:space="preserve">заводской (инвентарный) номер системного блока ПЭВМ АРМ; 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 xml:space="preserve">принадлежность к подразделению; 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адрес размещения АРМ.</w:t>
      </w:r>
    </w:p>
    <w:p w:rsidR="00322CB1" w:rsidRPr="006B7070" w:rsidRDefault="00322CB1" w:rsidP="00322CB1">
      <w:pPr>
        <w:ind w:firstLine="709"/>
        <w:jc w:val="both"/>
        <w:rPr>
          <w:b/>
          <w:bCs/>
          <w:sz w:val="26"/>
          <w:szCs w:val="26"/>
        </w:rPr>
      </w:pPr>
      <w:r w:rsidRPr="006B7070">
        <w:rPr>
          <w:b/>
          <w:bCs/>
          <w:sz w:val="26"/>
          <w:szCs w:val="26"/>
        </w:rPr>
        <w:t>2.</w:t>
      </w:r>
      <w:r w:rsidRPr="006B7070">
        <w:rPr>
          <w:b/>
          <w:bCs/>
          <w:sz w:val="26"/>
          <w:szCs w:val="26"/>
        </w:rPr>
        <w:tab/>
        <w:t>Назначение объекта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Указать: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тип информации, обрабатываемой (хранимой) на АРМ;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уровень   защищенности   персональных   данных   при   их   обработке   в информационной системе.</w:t>
      </w:r>
    </w:p>
    <w:p w:rsidR="00322CB1" w:rsidRPr="006B7070" w:rsidRDefault="00322CB1" w:rsidP="00322CB1">
      <w:pPr>
        <w:ind w:firstLine="709"/>
        <w:jc w:val="both"/>
        <w:rPr>
          <w:b/>
          <w:bCs/>
          <w:sz w:val="26"/>
          <w:szCs w:val="26"/>
        </w:rPr>
      </w:pPr>
      <w:r w:rsidRPr="006B7070">
        <w:rPr>
          <w:b/>
          <w:bCs/>
          <w:sz w:val="26"/>
          <w:szCs w:val="26"/>
        </w:rPr>
        <w:t>3.</w:t>
      </w:r>
      <w:r w:rsidRPr="006B7070">
        <w:rPr>
          <w:b/>
          <w:bCs/>
          <w:sz w:val="26"/>
          <w:szCs w:val="26"/>
        </w:rPr>
        <w:tab/>
        <w:t>Контролируемые вопросы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Состояние организации технической защиты информации при обработке (хранении) информации ограниченного доступа.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Контроль наличия руководящих документов, инструкций, документации, регламентирующей обработку (хранение) информации ограниченного доступа: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перечня защищаемых ресурсов и уровня их конфиденциальности;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перечня лиц, обслуживающих АРМ;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перечня лиц, имеющих право самостоятельного доступа в помещение с АРМ;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перечня лиц, имеющих право самостоятельного доступа к штатным средствам АРМ и уровень их полномочий;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распоряжения о назначения комиссии для определения уровня защищенности персональных данных;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распоряжения о назначении администратора информационной безопасности;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данных по уровню подготовки персонала;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инструкции по обеспечению защиты информации, обрабатываемой на АРМ; перечня программного обеспечения;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 xml:space="preserve">описания технологического процесса обработки информации; 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 xml:space="preserve">схемы информационных потоков; 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технического паспорта;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lastRenderedPageBreak/>
        <w:t>матрицы доступа субъектов к защищаемым информационным ресурсам; акта установки системы активного зашумления (при наличии);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 xml:space="preserve"> акта установки системы защиты информации от несанкционированного доступа (СЗИ НСД) (при наличии);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описания системы разграничения доступа и настроек СЗИ НСД;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инструкции администратору безопасности;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инструкции пользователю;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инструкции по антивирусному контролю;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распоряжения о допуске служащих;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распоряжения о вводе в эксплуатацию.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Контроль соответствия настройки подсистемы управления доступом, подсистемы регистрации и учета, подсистемы обеспечения целостности требованиям присвоенного класса защищенности от НСД.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В соответствии с требованиями руководящего документа "Автоматизированные системы. Защита от несанкционированного доступа к информации. Классификация автоматизированных систем и требования по защите информации", утвержденного решением Председателя Гостехкомиссии от 30.03.1992, в настройках подсистемы управления доступом проверяется: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наличие требований к длине и сложности пароля;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ограничение максимального срока действия пароля;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настройки блокировки учетных записей при попытках несанкционированного доступа;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наличие административных прав у пользователей;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выполнение требований мандатного разграничения прав доступа к каталогам, программам, файлам.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В настройках подсистемы регистрации и учета контролируется: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отсутствие критических ошибок и несанкционированных запусков процессов, зарегистрированных в журнале приложений;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отсутствие зарегистрированных критических системных ошибок в системном журнале;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отсутствие зарегистрированных изменений действующих политик безопасности, прав доступа, настроек системы защиты информации в журнале системы защиты информации;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возможности несанкционированного доступа к информации, аудиты отказа, зарегистрированные в журнале безопасности.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В настройках подсистемы обеспечения целостности контролируется: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соответствие программного обеспечения, установленного на АРМ, аттестационным материалам;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отсутствие программных средств разработки и отладки приложений;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наличие средств антивирусного контроля, включая срок действия лицензии и периодичность обновления антивирусных баз.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Контроль наличия лицензионного программного обеспечения, установленного в процессе проведенной аттестации по требованиям безопасности информации.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Контроль срока действия лицензии, порядка и периодичности обновления баз антивирусной программы.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 xml:space="preserve">Контроль наличия сетевых плат (в том числе интегрированных) и физической возможности их использования. 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lastRenderedPageBreak/>
        <w:t>Контроль возможности и фактов подключения незарегистрированных магнитных и иных носителей информации.</w:t>
      </w:r>
    </w:p>
    <w:p w:rsidR="00322CB1" w:rsidRPr="006B7070" w:rsidRDefault="00322CB1" w:rsidP="00322CB1">
      <w:pPr>
        <w:ind w:firstLine="709"/>
        <w:jc w:val="both"/>
        <w:rPr>
          <w:b/>
          <w:bCs/>
          <w:sz w:val="26"/>
          <w:szCs w:val="26"/>
        </w:rPr>
      </w:pPr>
      <w:r w:rsidRPr="006B7070">
        <w:rPr>
          <w:b/>
          <w:bCs/>
          <w:sz w:val="26"/>
          <w:szCs w:val="26"/>
        </w:rPr>
        <w:t>4.</w:t>
      </w:r>
      <w:r w:rsidRPr="006B7070">
        <w:rPr>
          <w:b/>
          <w:bCs/>
          <w:sz w:val="26"/>
          <w:szCs w:val="26"/>
        </w:rPr>
        <w:tab/>
        <w:t xml:space="preserve">Метод проведения контроля: 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Экспертно-документальный</w:t>
      </w:r>
    </w:p>
    <w:p w:rsidR="00322CB1" w:rsidRPr="006B7070" w:rsidRDefault="00322CB1" w:rsidP="00322CB1">
      <w:pPr>
        <w:ind w:firstLine="709"/>
        <w:jc w:val="both"/>
        <w:rPr>
          <w:b/>
          <w:bCs/>
          <w:sz w:val="26"/>
          <w:szCs w:val="26"/>
        </w:rPr>
      </w:pPr>
      <w:r w:rsidRPr="006B7070">
        <w:rPr>
          <w:b/>
          <w:bCs/>
          <w:sz w:val="26"/>
          <w:szCs w:val="26"/>
        </w:rPr>
        <w:t>5.</w:t>
      </w:r>
      <w:r w:rsidRPr="006B7070">
        <w:rPr>
          <w:b/>
          <w:bCs/>
          <w:sz w:val="26"/>
          <w:szCs w:val="26"/>
        </w:rPr>
        <w:tab/>
        <w:t>Средства контроля: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Программные возможности операционной системы, установленной на контролируемом АРМ.</w:t>
      </w:r>
    </w:p>
    <w:p w:rsidR="00322CB1" w:rsidRPr="006B7070" w:rsidRDefault="00322CB1" w:rsidP="00322CB1">
      <w:pPr>
        <w:ind w:firstLine="709"/>
        <w:jc w:val="both"/>
        <w:rPr>
          <w:b/>
          <w:bCs/>
          <w:sz w:val="26"/>
          <w:szCs w:val="26"/>
        </w:rPr>
      </w:pPr>
      <w:r w:rsidRPr="006B7070">
        <w:rPr>
          <w:b/>
          <w:bCs/>
          <w:sz w:val="26"/>
          <w:szCs w:val="26"/>
        </w:rPr>
        <w:t>6.</w:t>
      </w:r>
      <w:r w:rsidRPr="006B7070">
        <w:rPr>
          <w:b/>
          <w:bCs/>
          <w:sz w:val="26"/>
          <w:szCs w:val="26"/>
        </w:rPr>
        <w:tab/>
        <w:t>Перечень документов, регламентирующих выполнение требований по обеспечению безопасности информации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Контроль проводится в соответствии с требованиями: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- Указа Президента Российской Федерации "О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обмена" от 17.03.2008 № 351;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- специальных требований и рекомендаций по технической защите конфиденциальной информации (приказ Гостехкомиссии России от 30.08.2002 № 282);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- руководящего документа "Автоматизированные системы. Защита от несанкционированного доступа к информации. Классификация автоматизированных систем и требования по защите информации" (решение Председателя Гостехкомиссии от 30.03.1992);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- руководящего документа "Защита от несанкционированного доступа к информации. Часть 1. Программное обеспечение средств защиты информации. Классификация по уровню контроля отсутствия недекларированных возможностей" (приказ Председателя Гостехкомиссии России от 4.06.1999 № 114);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- нормативных и руководящих документов ФСТЭК России по защите информации.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Контроль выполнили:</w:t>
      </w:r>
    </w:p>
    <w:p w:rsidR="00322CB1" w:rsidRPr="006B7070" w:rsidRDefault="00322CB1" w:rsidP="00322CB1">
      <w:pPr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_______________________    ______________     ____________________</w:t>
      </w:r>
    </w:p>
    <w:p w:rsidR="00322CB1" w:rsidRPr="006B7070" w:rsidRDefault="00322CB1" w:rsidP="00322CB1">
      <w:pPr>
        <w:ind w:firstLine="709"/>
        <w:jc w:val="both"/>
        <w:rPr>
          <w:bCs/>
        </w:rPr>
      </w:pPr>
      <w:r w:rsidRPr="006B7070">
        <w:rPr>
          <w:bCs/>
        </w:rPr>
        <w:t>должность</w:t>
      </w:r>
      <w:r w:rsidRPr="006B7070">
        <w:rPr>
          <w:bCs/>
        </w:rPr>
        <w:tab/>
        <w:t xml:space="preserve"> подпись</w:t>
      </w:r>
      <w:r w:rsidRPr="006B7070">
        <w:rPr>
          <w:bCs/>
        </w:rPr>
        <w:tab/>
        <w:t xml:space="preserve">                 фамилия, инициалы</w:t>
      </w:r>
    </w:p>
    <w:p w:rsidR="00322CB1" w:rsidRPr="006B7070" w:rsidRDefault="00322CB1" w:rsidP="00322CB1">
      <w:pPr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______________________         ______________    ______________________</w:t>
      </w:r>
    </w:p>
    <w:p w:rsidR="00322CB1" w:rsidRPr="006B7070" w:rsidRDefault="00322CB1" w:rsidP="00322CB1">
      <w:pPr>
        <w:ind w:firstLine="709"/>
        <w:jc w:val="both"/>
        <w:rPr>
          <w:bCs/>
        </w:rPr>
      </w:pPr>
      <w:r w:rsidRPr="006B7070">
        <w:rPr>
          <w:bCs/>
        </w:rPr>
        <w:t>должность</w:t>
      </w:r>
      <w:r w:rsidRPr="006B7070">
        <w:rPr>
          <w:bCs/>
        </w:rPr>
        <w:tab/>
        <w:t>подпись</w:t>
      </w:r>
      <w:r w:rsidRPr="006B7070">
        <w:rPr>
          <w:bCs/>
        </w:rPr>
        <w:tab/>
        <w:t xml:space="preserve">                 фамилия, инициалы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При проведении контроля присутствовали:</w:t>
      </w:r>
    </w:p>
    <w:p w:rsidR="00322CB1" w:rsidRPr="006B7070" w:rsidRDefault="00322CB1" w:rsidP="00322CB1">
      <w:pPr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___________</w:t>
      </w:r>
      <w:r>
        <w:rPr>
          <w:bCs/>
          <w:sz w:val="26"/>
          <w:szCs w:val="26"/>
        </w:rPr>
        <w:t xml:space="preserve">___________  </w:t>
      </w:r>
      <w:r w:rsidRPr="006B7070">
        <w:rPr>
          <w:bCs/>
          <w:sz w:val="26"/>
          <w:szCs w:val="26"/>
        </w:rPr>
        <w:t xml:space="preserve">      ______________     ____________________</w:t>
      </w:r>
    </w:p>
    <w:p w:rsidR="00322CB1" w:rsidRPr="006B7070" w:rsidRDefault="00322CB1" w:rsidP="00322CB1">
      <w:pPr>
        <w:ind w:firstLine="709"/>
        <w:jc w:val="both"/>
        <w:rPr>
          <w:bCs/>
        </w:rPr>
      </w:pPr>
      <w:r w:rsidRPr="006B7070">
        <w:rPr>
          <w:bCs/>
        </w:rPr>
        <w:t>должность</w:t>
      </w:r>
      <w:r w:rsidRPr="006B7070">
        <w:rPr>
          <w:bCs/>
        </w:rPr>
        <w:tab/>
        <w:t xml:space="preserve">                               подпись</w:t>
      </w:r>
      <w:r w:rsidRPr="006B7070">
        <w:rPr>
          <w:bCs/>
        </w:rPr>
        <w:tab/>
        <w:t xml:space="preserve">                 фамилия, инициалы</w:t>
      </w:r>
    </w:p>
    <w:p w:rsidR="00322CB1" w:rsidRPr="006B7070" w:rsidRDefault="00322CB1" w:rsidP="00322CB1">
      <w:pPr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_____________</w:t>
      </w:r>
      <w:r>
        <w:rPr>
          <w:bCs/>
          <w:sz w:val="26"/>
          <w:szCs w:val="26"/>
        </w:rPr>
        <w:t>________</w:t>
      </w:r>
      <w:r w:rsidRPr="006B7070">
        <w:rPr>
          <w:bCs/>
          <w:sz w:val="26"/>
          <w:szCs w:val="26"/>
        </w:rPr>
        <w:t>_        ______________    ______________________</w:t>
      </w:r>
    </w:p>
    <w:p w:rsidR="00322CB1" w:rsidRPr="006B7070" w:rsidRDefault="00322CB1" w:rsidP="00322CB1">
      <w:pPr>
        <w:ind w:firstLine="709"/>
        <w:jc w:val="both"/>
        <w:rPr>
          <w:bCs/>
        </w:rPr>
      </w:pPr>
      <w:r w:rsidRPr="006B7070">
        <w:rPr>
          <w:bCs/>
        </w:rPr>
        <w:t>должность</w:t>
      </w:r>
      <w:r w:rsidRPr="006B7070">
        <w:rPr>
          <w:bCs/>
        </w:rPr>
        <w:tab/>
        <w:t xml:space="preserve">                            подпись</w:t>
      </w:r>
      <w:r w:rsidRPr="006B7070">
        <w:rPr>
          <w:bCs/>
        </w:rPr>
        <w:tab/>
        <w:t xml:space="preserve">                 фамилия, инициалы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Дата проведения контроля:</w:t>
      </w:r>
      <w:r w:rsidRPr="006B7070">
        <w:rPr>
          <w:bCs/>
          <w:sz w:val="26"/>
          <w:szCs w:val="26"/>
        </w:rPr>
        <w:tab/>
        <w:t>__________________________ .</w:t>
      </w:r>
    </w:p>
    <w:p w:rsidR="00322CB1" w:rsidRPr="006B7070" w:rsidRDefault="00322CB1" w:rsidP="00322CB1">
      <w:pPr>
        <w:ind w:left="3540" w:firstLine="709"/>
        <w:jc w:val="both"/>
        <w:rPr>
          <w:bCs/>
        </w:rPr>
      </w:pPr>
      <w:r w:rsidRPr="006B7070">
        <w:rPr>
          <w:bCs/>
        </w:rPr>
        <w:t>(число, месяц, год)</w:t>
      </w:r>
    </w:p>
    <w:p w:rsidR="00322CB1" w:rsidRPr="006B7070" w:rsidRDefault="00322CB1" w:rsidP="00322CB1">
      <w:pPr>
        <w:ind w:left="3540" w:firstLine="709"/>
        <w:jc w:val="both"/>
        <w:rPr>
          <w:bCs/>
        </w:rPr>
      </w:pPr>
    </w:p>
    <w:p w:rsidR="00CF6EE5" w:rsidRDefault="00CF6EE5"/>
    <w:sectPr w:rsidR="00CF6EE5" w:rsidSect="00FA7CBA">
      <w:footerReference w:type="even" r:id="rId7"/>
      <w:footerReference w:type="first" r:id="rId8"/>
      <w:pgSz w:w="11906" w:h="16838" w:code="9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A3D" w:rsidRDefault="00A75A3D">
      <w:r>
        <w:separator/>
      </w:r>
    </w:p>
  </w:endnote>
  <w:endnote w:type="continuationSeparator" w:id="1">
    <w:p w:rsidR="00A75A3D" w:rsidRDefault="00A7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B2" w:rsidRDefault="00BC449B" w:rsidP="006C37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2C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47B2" w:rsidRDefault="00A75A3D">
    <w:pPr>
      <w:pStyle w:val="a3"/>
      <w:ind w:right="360"/>
    </w:pPr>
  </w:p>
  <w:p w:rsidR="006047B2" w:rsidRDefault="00A75A3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B2" w:rsidRDefault="00A75A3D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A3D" w:rsidRDefault="00A75A3D">
      <w:r>
        <w:separator/>
      </w:r>
    </w:p>
  </w:footnote>
  <w:footnote w:type="continuationSeparator" w:id="1">
    <w:p w:rsidR="00A75A3D" w:rsidRDefault="00A75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2AF"/>
    <w:rsid w:val="000632AF"/>
    <w:rsid w:val="00322CB1"/>
    <w:rsid w:val="005E1879"/>
    <w:rsid w:val="007F6441"/>
    <w:rsid w:val="00864830"/>
    <w:rsid w:val="008A5F09"/>
    <w:rsid w:val="00A75A3D"/>
    <w:rsid w:val="00B94FDD"/>
    <w:rsid w:val="00BC449B"/>
    <w:rsid w:val="00CF6EE5"/>
    <w:rsid w:val="00FF2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2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2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2CB1"/>
  </w:style>
  <w:style w:type="paragraph" w:customStyle="1" w:styleId="a6">
    <w:name w:val="Ïóíêò_ïîñò"/>
    <w:basedOn w:val="a"/>
    <w:rsid w:val="00322CB1"/>
    <w:pPr>
      <w:spacing w:before="120"/>
      <w:ind w:firstLine="720"/>
      <w:jc w:val="both"/>
    </w:pPr>
    <w:rPr>
      <w:sz w:val="26"/>
      <w:szCs w:val="20"/>
    </w:rPr>
  </w:style>
  <w:style w:type="character" w:customStyle="1" w:styleId="FontStyle13">
    <w:name w:val="Font Style13"/>
    <w:uiPriority w:val="99"/>
    <w:rsid w:val="00322CB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2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2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2CB1"/>
  </w:style>
  <w:style w:type="paragraph" w:customStyle="1" w:styleId="a6">
    <w:name w:val="Ïóíêò_ïîñò"/>
    <w:basedOn w:val="a"/>
    <w:rsid w:val="00322CB1"/>
    <w:pPr>
      <w:spacing w:before="120"/>
      <w:ind w:firstLine="720"/>
      <w:jc w:val="both"/>
    </w:pPr>
    <w:rPr>
      <w:sz w:val="26"/>
      <w:szCs w:val="20"/>
    </w:rPr>
  </w:style>
  <w:style w:type="character" w:customStyle="1" w:styleId="FontStyle13">
    <w:name w:val="Font Style13"/>
    <w:uiPriority w:val="99"/>
    <w:rsid w:val="00322CB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7</cp:revision>
  <cp:lastPrinted>2017-08-21T13:39:00Z</cp:lastPrinted>
  <dcterms:created xsi:type="dcterms:W3CDTF">2017-08-21T13:37:00Z</dcterms:created>
  <dcterms:modified xsi:type="dcterms:W3CDTF">2023-03-31T12:46:00Z</dcterms:modified>
</cp:coreProperties>
</file>