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Pr="001A253E" w:rsidRDefault="001A253E" w:rsidP="00970C2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1A253E" w:rsidRPr="001A253E" w:rsidRDefault="002873B7" w:rsidP="00970C2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БЕЛЯЕВСКОГО</w:t>
      </w:r>
      <w:r w:rsidR="001A253E"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1A253E" w:rsidRPr="001A253E" w:rsidRDefault="008B6A88" w:rsidP="00970C2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КОНЫШЕВСКОГО</w:t>
      </w:r>
      <w:r w:rsidR="001A253E"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1A253E" w:rsidRPr="001A253E" w:rsidRDefault="001A253E" w:rsidP="00970C2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1A253E" w:rsidRPr="001A253E" w:rsidRDefault="001A253E" w:rsidP="00970C2F">
      <w:pPr>
        <w:shd w:val="clear" w:color="auto" w:fill="F8FAFB"/>
        <w:spacing w:before="150" w:after="0" w:line="468" w:lineRule="atLeast"/>
        <w:jc w:val="center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proofErr w:type="gramStart"/>
      <w:r w:rsidRPr="001A253E">
        <w:rPr>
          <w:rFonts w:ascii="Arial" w:eastAsia="Times New Roman" w:hAnsi="Arial" w:cs="Arial"/>
          <w:b/>
          <w:bCs/>
          <w:color w:val="7D7D7D"/>
          <w:kern w:val="36"/>
          <w:sz w:val="32"/>
          <w:szCs w:val="32"/>
          <w:lang w:eastAsia="ru-RU"/>
        </w:rPr>
        <w:t>П</w:t>
      </w:r>
      <w:proofErr w:type="gramEnd"/>
      <w:r w:rsidRPr="001A253E">
        <w:rPr>
          <w:rFonts w:ascii="Arial" w:eastAsia="Times New Roman" w:hAnsi="Arial" w:cs="Arial"/>
          <w:b/>
          <w:bCs/>
          <w:color w:val="7D7D7D"/>
          <w:kern w:val="36"/>
          <w:sz w:val="32"/>
          <w:szCs w:val="32"/>
          <w:lang w:eastAsia="ru-RU"/>
        </w:rPr>
        <w:t xml:space="preserve"> О С Т А Н О В Л Е Н И Е</w:t>
      </w:r>
    </w:p>
    <w:p w:rsidR="001A253E" w:rsidRPr="001A253E" w:rsidRDefault="008B6A88" w:rsidP="00970C2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</w:t>
      </w:r>
      <w:r w:rsidR="007D3A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ноября 202</w:t>
      </w:r>
      <w:r w:rsidR="00F476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1A253E" w:rsidRPr="001A25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 w:rsidR="00067C1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-па</w:t>
      </w:r>
    </w:p>
    <w:p w:rsidR="001A253E" w:rsidRPr="001A253E" w:rsidRDefault="001A253E" w:rsidP="00970C2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 утверждении муниципальной программы «Развитие транспортной системы, обеспечение перевозки пассажиров в муниципальном образовании «</w:t>
      </w:r>
      <w:r w:rsidR="002873B7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Курской области и безопасности дорожного движения»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            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», Администрация 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ПОСТАНОВЛЯЕТ: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 прилагаемую муниципальную программу «Развитие транспортной системы, обеспечение перевозки пассажиров в муниципальном образовании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и безопасности дорожного движения».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Установить, что в ходе реализации муниципальной программы «Развитие транспортной системы, обеспечение перевозки пассажиров в муниципальном образовании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и безопасности дорожного движения» мероприятия и объемы их финансирования подлежат корректировке с учетом возможностей средств бюджета.</w:t>
      </w:r>
    </w:p>
    <w:p w:rsidR="001A253E" w:rsidRPr="002873B7" w:rsidRDefault="001A253E" w:rsidP="001A25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Настоящее постановление вступает в силу с момента его подписания  и подлежит официальному опубликованию на сайте Администрации 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 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 </w:t>
      </w:r>
      <w:proofErr w:type="gramStart"/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73B7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r w:rsid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B6A88" w:rsidRPr="007D3A8E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="001A253E" w:rsidRPr="002873B7">
        <w:rPr>
          <w:rFonts w:ascii="Arial" w:eastAsia="Times New Roman" w:hAnsi="Arial" w:cs="Arial"/>
          <w:color w:val="292D24"/>
          <w:sz w:val="24"/>
          <w:szCs w:val="24"/>
          <w:lang w:val="en-US" w:eastAsia="ru-RU"/>
        </w:rPr>
        <w:t>                                                                   </w:t>
      </w:r>
      <w:r w:rsidR="007D3A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С. Е. Бинюков</w:t>
      </w:r>
    </w:p>
    <w:p w:rsidR="008B6A88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8B6A88" w:rsidRPr="001A253E" w:rsidRDefault="008B6A88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1A253E" w:rsidRPr="00FA3E55" w:rsidRDefault="001A253E" w:rsidP="001A253E">
      <w:pPr>
        <w:shd w:val="clear" w:color="auto" w:fill="F8FAFB"/>
        <w:spacing w:before="195" w:after="195" w:line="240" w:lineRule="auto"/>
        <w:ind w:left="5103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Утверждена</w:t>
      </w:r>
    </w:p>
    <w:p w:rsidR="001A253E" w:rsidRPr="00970C2F" w:rsidRDefault="001A253E" w:rsidP="001A253E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b/>
          <w:color w:val="292D24"/>
          <w:sz w:val="26"/>
          <w:szCs w:val="26"/>
          <w:lang w:eastAsia="ru-RU"/>
        </w:rPr>
      </w:pPr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lastRenderedPageBreak/>
        <w:t>постановлением Администрации</w:t>
      </w:r>
    </w:p>
    <w:p w:rsidR="008B6A88" w:rsidRPr="00970C2F" w:rsidRDefault="002873B7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</w:pPr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Беляевского</w:t>
      </w:r>
      <w:r w:rsidR="001A253E"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 xml:space="preserve"> сельсовета </w:t>
      </w:r>
    </w:p>
    <w:p w:rsidR="001A253E" w:rsidRPr="00970C2F" w:rsidRDefault="008B6A88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Verdana" w:eastAsia="Times New Roman" w:hAnsi="Verdana" w:cs="Times New Roman"/>
          <w:b/>
          <w:color w:val="292D24"/>
          <w:sz w:val="26"/>
          <w:szCs w:val="26"/>
          <w:lang w:eastAsia="ru-RU"/>
        </w:rPr>
      </w:pPr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Конышевского района</w:t>
      </w:r>
      <w:r w:rsidR="001A253E"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 xml:space="preserve"> Курской области</w:t>
      </w:r>
    </w:p>
    <w:p w:rsidR="001A253E" w:rsidRPr="00970C2F" w:rsidRDefault="008B6A88" w:rsidP="001A253E">
      <w:pPr>
        <w:shd w:val="clear" w:color="auto" w:fill="F8FAFB"/>
        <w:spacing w:before="195" w:after="195" w:line="240" w:lineRule="auto"/>
        <w:ind w:left="4253"/>
        <w:jc w:val="right"/>
        <w:rPr>
          <w:rFonts w:ascii="Verdana" w:eastAsia="Times New Roman" w:hAnsi="Verdana" w:cs="Times New Roman"/>
          <w:b/>
          <w:color w:val="292D24"/>
          <w:sz w:val="26"/>
          <w:szCs w:val="26"/>
          <w:lang w:eastAsia="ru-RU"/>
        </w:rPr>
      </w:pPr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от «1</w:t>
      </w:r>
      <w:r w:rsidR="007D3A8E"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0</w:t>
      </w:r>
      <w:r w:rsidR="001A253E"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 xml:space="preserve">» </w:t>
      </w:r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ноября 202</w:t>
      </w:r>
      <w:r w:rsidR="00F476DE"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2</w:t>
      </w:r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 xml:space="preserve"> г. № </w:t>
      </w:r>
      <w:r w:rsidR="00067C1D"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23</w:t>
      </w:r>
      <w:bookmarkStart w:id="0" w:name="_GoBack"/>
      <w:bookmarkEnd w:id="0"/>
      <w:r w:rsidRPr="00970C2F">
        <w:rPr>
          <w:rFonts w:ascii="Arial" w:eastAsia="Times New Roman" w:hAnsi="Arial" w:cs="Arial"/>
          <w:b/>
          <w:color w:val="292D24"/>
          <w:sz w:val="26"/>
          <w:szCs w:val="26"/>
          <w:lang w:eastAsia="ru-RU"/>
        </w:rPr>
        <w:t>-па</w:t>
      </w:r>
    </w:p>
    <w:p w:rsidR="001A253E" w:rsidRPr="00970C2F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30"/>
          <w:szCs w:val="30"/>
          <w:lang w:eastAsia="ru-RU"/>
        </w:rPr>
      </w:pP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Муниципальная программа</w:t>
      </w: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br/>
        <w:t>«Развитие транспортной системы, обеспечение перевозки пассажиров в муниципальном образовании «</w:t>
      </w:r>
      <w:r w:rsidR="002873B7"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Беляевский</w:t>
      </w:r>
      <w:r w:rsidR="008B6A88"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сельсовет</w:t>
      </w: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» </w:t>
      </w:r>
      <w:r w:rsidR="008B6A88"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Конышевского района</w:t>
      </w: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Курской области и безопасности дорожного движения»</w:t>
      </w:r>
    </w:p>
    <w:p w:rsidR="001A253E" w:rsidRPr="00970C2F" w:rsidRDefault="001A253E" w:rsidP="001A253E">
      <w:pPr>
        <w:shd w:val="clear" w:color="auto" w:fill="F8FAFB"/>
        <w:spacing w:before="195" w:after="195" w:line="240" w:lineRule="auto"/>
        <w:ind w:right="40"/>
        <w:jc w:val="center"/>
        <w:rPr>
          <w:rFonts w:ascii="Verdana" w:eastAsia="Times New Roman" w:hAnsi="Verdana" w:cs="Times New Roman"/>
          <w:color w:val="292D24"/>
          <w:sz w:val="30"/>
          <w:szCs w:val="30"/>
          <w:lang w:eastAsia="ru-RU"/>
        </w:rPr>
      </w:pP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ПАСПОРТ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r w:rsidR="002873B7"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Беляевский</w:t>
      </w:r>
      <w:r w:rsidR="008B6A88"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сельсовет</w:t>
      </w: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» </w:t>
      </w:r>
      <w:r w:rsidR="008B6A88"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>Конышевского района</w:t>
      </w:r>
      <w:r w:rsidRPr="00970C2F">
        <w:rPr>
          <w:rFonts w:ascii="Arial" w:eastAsia="Times New Roman" w:hAnsi="Arial" w:cs="Arial"/>
          <w:b/>
          <w:bCs/>
          <w:color w:val="292D24"/>
          <w:sz w:val="30"/>
          <w:szCs w:val="30"/>
          <w:lang w:eastAsia="ru-RU"/>
        </w:rPr>
        <w:t xml:space="preserve"> Курской области и безопасности дорожного движения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» (далее – Программа)</w:t>
      </w:r>
    </w:p>
    <w:tbl>
      <w:tblPr>
        <w:tblW w:w="7068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60"/>
        <w:gridCol w:w="4508"/>
      </w:tblGrid>
      <w:tr w:rsidR="001A253E" w:rsidRPr="001A253E" w:rsidTr="001A253E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3F07B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 и безопасности дорожного движения»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FA3E5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Развитие сети автомобильных дорог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в муниципальном образовании 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 сельсовет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 Курской области на 2022-2024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-Федеральным законом от 08 ноября 2007 года № 257-ФЗ «Об автомобильных дорогах и дорожной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в границах населенного пункта муниципального образования 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 сельсовет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2873B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Беляевского сельсовета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8B6A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Беляевского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-обеспечение сохранности автомобильных дорог общего пользования, находящихся в границах населенн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ых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пункт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ов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Беляевского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а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увеличение срока служб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ы дорожных покрытий, сооружений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7B4954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- ремонт существующей сети автомобильных дорог общего пользования местного значения, в том числе и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улично - дорожной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сети,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улучшение их транспортно-эксплуатационного состояния для обеспечения безопасности дорожного движения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8B6A88" w:rsidP="00F476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Строительные организации, специализирующиеся на выполнении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дорожно- строительных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и ремонтных работ. Конкретные подрядные организации будут определены в соответствии с </w:t>
            </w:r>
            <w:r w:rsidRPr="001A253E"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F476DE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 средств на финансирования Программы за счет бюджета муниципального образования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сельсовет» 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5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годы составляет 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50000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000 рублей, в т.ч.: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50000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рублей;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рублей;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1A253E" w:rsidRPr="007B4954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  <w:lang w:eastAsia="ru-RU"/>
              </w:rPr>
            </w:pPr>
            <w:r w:rsidRPr="007B4954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Планируемые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Реализация Программы позволит: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- улучшить состояние автомобильных дорог общего пользования, находящихся в границах муниципального образования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снизить аварийность на дорогах.</w:t>
            </w:r>
          </w:p>
        </w:tc>
      </w:tr>
    </w:tbl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1A253E" w:rsidRPr="001A253E" w:rsidRDefault="001A253E" w:rsidP="001A253E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  <w:t>1. Общая характеристика  сферы реализации программы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 задач социально-экономического развития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="008B6A88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на период 202</w:t>
      </w:r>
      <w:r w:rsidR="00F476D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3</w:t>
      </w:r>
      <w:r w:rsidR="008B6A88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-202</w:t>
      </w:r>
      <w:r w:rsidR="00F476D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5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 годы.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1A253E" w:rsidRPr="001A253E" w:rsidRDefault="001A253E" w:rsidP="001A253E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1.1.Характеристика проблемы и обоснования необходимости её решения</w:t>
      </w:r>
    </w:p>
    <w:p w:rsidR="001A253E" w:rsidRPr="001A253E" w:rsidRDefault="001A253E" w:rsidP="001A253E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Протяженность автомобильных дорог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составляет 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30,2 км</w:t>
      </w:r>
      <w:proofErr w:type="gramStart"/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.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: 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из них требующие ремонта – 3,04 км. Протяженность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дорог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не отвечающих нормативным требованиям (не имеет твердого покрытия) составляет 6,0 км. В связи с длительным сроком эксплуатации автомобильных дорог общего пользования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,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без проведения ремонта , увеличение интенсивности движения транспорта , износа дорожного покрытия, а также в следствиипогодно-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Наиболее распространенными дефектами покрытий являются износ, выбоины и т.д.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2. Цели и задачи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Цели программы: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-обеспечение сохранности автомобильных дорог общего пользования, находящихся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увеличение срока службы дорожных покрытий, сооружений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;</w:t>
      </w:r>
      <w:proofErr w:type="gramEnd"/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Задачи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- ремонт существующей сети автомобильных дорог общего пользования местного значения, в том числе и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улично- дорожной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сети, улучшение их транспортно- эксплуатационного состояния для обеспечения безопасности дорожного движения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3. Сроки и этапы реализации Программы.</w:t>
      </w:r>
    </w:p>
    <w:p w:rsidR="001A253E" w:rsidRPr="001A253E" w:rsidRDefault="008B6A88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Срок реализации 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3 </w:t>
      </w:r>
      <w:r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</w:t>
      </w:r>
      <w:r w:rsidR="001A253E"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годы.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lastRenderedPageBreak/>
        <w:t>4. Объемы и источники финансирования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firstLine="3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Объем средств на финансирования Программы за счет бюджета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сельсовет» запланированные в 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3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-202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годы составляет 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50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000 рублей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5. Организационный и </w:t>
      </w:r>
      <w:proofErr w:type="gramStart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экономический механизм</w:t>
      </w:r>
      <w:proofErr w:type="gramEnd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 реализации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В рамках выполнения настоящей Программы Администрация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выполняет функции муниципального заказчика по ремонту автомобильных дорог общего пользования и осуществляет 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реализацией мероприятий настоящей Программы.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Администрация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осуществляет: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1)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реализацию мероприятий Программы;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2)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подготовку предложений по внесению изменений в Программу;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3)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выполнением мероприятий Программы;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4)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финансирование мероприятий Программы за счет средств бюджета муниципального района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» в пределах средств, предусмотренных Программой;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5)</w:t>
      </w:r>
      <w:r w:rsidRPr="001A253E">
        <w:rPr>
          <w:rFonts w:ascii="Times New Roman" w:eastAsia="Times New Roman" w:hAnsi="Times New Roman" w:cs="Times New Roman"/>
          <w:color w:val="292D24"/>
          <w:sz w:val="14"/>
          <w:szCs w:val="14"/>
          <w:lang w:eastAsia="ru-RU"/>
        </w:rPr>
        <w:t>    </w:t>
      </w: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целевым использованием финансовых средств.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36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6. Ожидаемые результаты от реализации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Реализация Программы позволит: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улучшить состояние автомобильных дорог общего пользования, находящихся в границах муниципального образования «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left="360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- снизить аварийность на дорогах.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7.</w:t>
      </w:r>
      <w:proofErr w:type="gramStart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 ходом реализации 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ходом реализации Программы осуществляется главой </w:t>
      </w:r>
      <w:r w:rsidR="00F476D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Беляевского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сельсовета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Курской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области, в пределах компетенции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, установленных уставом муниципального образования.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left="34" w:firstLine="714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Подпрограмма   «Развитие сети автомобильных дорог в 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 xml:space="preserve"> Курской области и безопасности дорожного движения </w:t>
      </w:r>
      <w:proofErr w:type="gramStart"/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на</w:t>
      </w:r>
      <w:proofErr w:type="gramEnd"/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»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ПАСПОРТ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подпрограммы «Развитие сети автомобильных дорог в 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lastRenderedPageBreak/>
        <w:t>Конышевского района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 Курской области</w:t>
      </w:r>
      <w:r w:rsidR="008B6A88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»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 xml:space="preserve"> муниципальной программы «Развитие транспортной системы, обеспечение перевозки пассажиров в 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r w:rsidR="00F476D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</w:t>
      </w:r>
      <w:r w:rsidRPr="001A253E">
        <w:rPr>
          <w:rFonts w:ascii="Arial" w:eastAsia="Times New Roman" w:hAnsi="Arial" w:cs="Arial"/>
          <w:b/>
          <w:bCs/>
          <w:color w:val="353333"/>
          <w:sz w:val="28"/>
          <w:szCs w:val="28"/>
          <w:lang w:eastAsia="ru-RU"/>
        </w:rPr>
        <w:t>Курской области и безопасности дорожного движения »</w:t>
      </w:r>
    </w:p>
    <w:tbl>
      <w:tblPr>
        <w:tblW w:w="7716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728"/>
        <w:gridCol w:w="4988"/>
      </w:tblGrid>
      <w:tr w:rsidR="001A253E" w:rsidRPr="001A253E" w:rsidTr="001A253E">
        <w:trPr>
          <w:trHeight w:val="8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Развитие сети автомобильных дорог в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муниципальном образовании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 Курской области муниципальной программы «Развитие транспортной системы, обеспечение перевозки пассажиров в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муниципальном образовании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Курской области и безопас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ности дорожного движения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»</w:t>
            </w:r>
          </w:p>
        </w:tc>
      </w:tr>
      <w:tr w:rsidR="001A253E" w:rsidRPr="001A253E" w:rsidTr="001A253E">
        <w:trPr>
          <w:trHeight w:val="54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Основание для разработки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1A253E" w:rsidRPr="001A253E" w:rsidTr="001A253E">
        <w:trPr>
          <w:trHeight w:val="29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Заказчик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Беляевского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r w:rsidR="008B6A88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rPr>
          <w:trHeight w:val="571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Разработчик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Беляевского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r w:rsidR="008B6A88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rPr>
          <w:trHeight w:val="51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Обеспечение  благоприятных условий  для развития экономики и социальной сферы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в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муниципальном образовании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Курской области за счет формирования  сети автомоб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ильных дорог общего пользования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, отвечающей потребности в перевозках автомобильным 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транспортом и обеспечивающей  круглогодичные связи  между населенными пунктами</w:t>
            </w:r>
          </w:p>
        </w:tc>
      </w:tr>
      <w:tr w:rsidR="001A253E" w:rsidRPr="001A253E" w:rsidTr="001A253E">
        <w:trPr>
          <w:trHeight w:val="35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Основные задачи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1.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Обеспечение сохранности  сети автомобильных дорог общего пользования и обеспечение соответствия транспортно - эксплуатационных показателей автомобильных дорог общего пользования требованиям нормативных документов.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8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2.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Строительство новых и повышение технического уровня существующих автомоб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ильных дорог общего пользования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, увеличение их пропускной способности, повышение доступности услуг транспортного комплекса.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283" w:firstLine="1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3.</w:t>
            </w:r>
            <w:r w:rsidR="009B4E22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Количество отремонтированных километров автомобильных дорог общего пользования.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4.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Протяженность автомобильных  дорог общего пользования с твердым покрытием.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5.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6.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7.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8.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 Объем пассажирских перевозок транспортом общего пользования возрастет;</w:t>
            </w:r>
          </w:p>
          <w:p w:rsidR="001A253E" w:rsidRPr="001A253E" w:rsidRDefault="001A253E" w:rsidP="001A253E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9.</w:t>
            </w:r>
            <w:r w:rsidRPr="001A253E">
              <w:rPr>
                <w:rFonts w:ascii="Times New Roman" w:eastAsia="Times New Roman" w:hAnsi="Times New Roman" w:cs="Times New Roman"/>
                <w:color w:val="353333"/>
                <w:sz w:val="14"/>
                <w:szCs w:val="14"/>
                <w:lang w:eastAsia="ru-RU"/>
              </w:rPr>
              <w:t>      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Число погибших в дорожно-транспортных происшествиях снизится.</w:t>
            </w:r>
          </w:p>
        </w:tc>
      </w:tr>
      <w:tr w:rsidR="001A253E" w:rsidRPr="001A253E" w:rsidTr="001A253E">
        <w:trPr>
          <w:trHeight w:val="562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9B4E22" w:rsidP="00F476D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1A253E" w:rsidRPr="001A253E" w:rsidTr="001A253E">
        <w:trPr>
          <w:trHeight w:val="83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Финансирование мероприятий подпрограммы предусматривается за счет средств бюджета 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муниципального образования «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lang w:eastAsia="ru-RU"/>
              </w:rPr>
              <w:t> Курской области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Общий объем финансирования подпрограммы составляет </w:t>
            </w:r>
            <w:r w:rsidR="00F476D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000 рублей, в том числе:</w:t>
            </w:r>
          </w:p>
          <w:p w:rsidR="001A253E" w:rsidRPr="001A253E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F476D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000 рублей;</w:t>
            </w:r>
          </w:p>
          <w:p w:rsidR="001A253E" w:rsidRPr="001A253E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626D05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рублей;</w:t>
            </w:r>
          </w:p>
          <w:p w:rsidR="001A253E" w:rsidRPr="001A253E" w:rsidRDefault="009B4E22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</w:t>
            </w:r>
            <w:r w:rsidR="00626D05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1A253E" w:rsidRPr="001A253E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1A253E" w:rsidRPr="001A253E" w:rsidTr="001A253E">
        <w:trPr>
          <w:trHeight w:val="1128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A253E" w:rsidRPr="001A253E" w:rsidRDefault="001A253E" w:rsidP="001A253E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A253E" w:rsidRPr="001A253E" w:rsidRDefault="001A253E" w:rsidP="00626D05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За период реализации м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униципальной подпрограммы в 202</w:t>
            </w:r>
            <w:r w:rsidR="00626D05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9B4E22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626D05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годы</w:t>
            </w:r>
            <w:proofErr w:type="gramStart"/>
            <w:r w:rsidRPr="001A253E">
              <w:rPr>
                <w:rFonts w:ascii="Arial" w:eastAsia="Times New Roman" w:hAnsi="Arial" w:cs="Arial"/>
                <w:color w:val="353333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</w:tc>
      </w:tr>
    </w:tbl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муниципального образования «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Муниципальное образование «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lastRenderedPageBreak/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 муниципального образования «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Беляевский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»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Требуется особое внимание к содержанию автомобильных дорог, включающему в себя своевременное устранение ямочности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обеспечение </w:t>
      </w:r>
      <w:proofErr w:type="gramStart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сохранности сети автомобильных дорог общего пользования местного значения</w:t>
      </w:r>
      <w:proofErr w:type="gramEnd"/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 xml:space="preserve"> и обеспечение 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1A253E" w:rsidRPr="001A253E" w:rsidRDefault="001A253E" w:rsidP="001A253E">
      <w:pPr>
        <w:shd w:val="clear" w:color="auto" w:fill="FFFFFF"/>
        <w:spacing w:before="195" w:after="195" w:line="240" w:lineRule="auto"/>
        <w:ind w:firstLine="724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353333"/>
          <w:sz w:val="20"/>
          <w:szCs w:val="20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2. </w:t>
      </w:r>
      <w:proofErr w:type="gramStart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b/>
          <w:bCs/>
          <w:color w:val="292D24"/>
          <w:sz w:val="26"/>
          <w:szCs w:val="26"/>
          <w:lang w:eastAsia="ru-RU"/>
        </w:rPr>
        <w:t xml:space="preserve"> ходом реализации Подпрограммы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ходом реализации Подпрограммы осуществляется главой </w:t>
      </w:r>
      <w:r w:rsidR="00626D05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Беляевского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сельсовета </w:t>
      </w:r>
      <w:r w:rsidR="008B6A88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 xml:space="preserve"> Курской области, в пределах компетенции, установленных Уставом муниципального образования.</w:t>
      </w:r>
    </w:p>
    <w:p w:rsidR="00D64DB9" w:rsidRDefault="00D64DB9"/>
    <w:sectPr w:rsidR="00D64DB9" w:rsidSect="00A2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37"/>
    <w:rsid w:val="00067C1D"/>
    <w:rsid w:val="001A253E"/>
    <w:rsid w:val="002873B7"/>
    <w:rsid w:val="003F07B6"/>
    <w:rsid w:val="00626D05"/>
    <w:rsid w:val="007B4954"/>
    <w:rsid w:val="007D3A8E"/>
    <w:rsid w:val="008B6A88"/>
    <w:rsid w:val="00970C2F"/>
    <w:rsid w:val="009B4E22"/>
    <w:rsid w:val="00A12837"/>
    <w:rsid w:val="00A27CC0"/>
    <w:rsid w:val="00D64DB9"/>
    <w:rsid w:val="00F476DE"/>
    <w:rsid w:val="00FA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Валентина</cp:lastModifiedBy>
  <cp:revision>9</cp:revision>
  <dcterms:created xsi:type="dcterms:W3CDTF">2021-11-25T11:12:00Z</dcterms:created>
  <dcterms:modified xsi:type="dcterms:W3CDTF">2022-12-08T08:34:00Z</dcterms:modified>
</cp:coreProperties>
</file>